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drawing>
          <wp:anchor behindDoc="0" distT="0" distB="0" distL="0" distR="0" simplePos="0" locked="0" layoutInCell="1" allowOverlap="1" relativeHeight="2">
            <wp:simplePos x="0" y="0"/>
            <wp:positionH relativeFrom="column">
              <wp:posOffset>5109210</wp:posOffset>
            </wp:positionH>
            <wp:positionV relativeFrom="paragraph">
              <wp:posOffset>11430</wp:posOffset>
            </wp:positionV>
            <wp:extent cx="1007745" cy="100774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007745" cy="1007745"/>
                    </a:xfrm>
                    <a:prstGeom prst="rect">
                      <a:avLst/>
                    </a:prstGeom>
                  </pic:spPr>
                </pic:pic>
              </a:graphicData>
            </a:graphic>
          </wp:anchor>
        </w:drawing>
      </w:r>
      <w:r>
        <w:rPr>
          <w:b/>
          <w:bCs/>
        </w:rPr>
        <w:t>LEGISLAÇÃO CITADA ANEXADA PELA</w:t>
      </w:r>
    </w:p>
    <w:p>
      <w:pPr>
        <w:pStyle w:val="Normal"/>
        <w:jc w:val="center"/>
        <w:rPr>
          <w:b/>
          <w:b/>
          <w:bCs/>
        </w:rPr>
      </w:pPr>
      <w:r>
        <w:rPr>
          <w:b/>
          <w:bCs/>
        </w:rPr>
        <w:t>COORDENAÇÃO DE ESTUDOS LEGISLATIVOS – CEDI</w:t>
      </w:r>
    </w:p>
    <w:p>
      <w:pPr>
        <w:pStyle w:val="Normal"/>
        <w:jc w:val="center"/>
        <w:rPr>
          <w:b/>
          <w:b/>
          <w:bCs/>
        </w:rPr>
      </w:pPr>
      <w:r>
        <w:rPr>
          <w:b/>
          <w:bCs/>
        </w:rPr>
      </w:r>
    </w:p>
    <w:p>
      <w:pPr>
        <w:pStyle w:val="Normal"/>
        <w:jc w:val="center"/>
        <w:rPr>
          <w:b/>
          <w:b/>
          <w:bCs/>
        </w:rPr>
      </w:pPr>
      <w:r>
        <w:rPr>
          <w:b/>
          <w:bCs/>
        </w:rPr>
        <w:t>LEI Nº 10.406, DE 10 DE JANEIRO DE 2002</w:t>
      </w:r>
    </w:p>
    <w:p>
      <w:pPr>
        <w:pStyle w:val="Normal"/>
        <w:jc w:val="right"/>
        <w:rPr/>
      </w:pPr>
      <w:r>
        <w:rPr/>
      </w:r>
    </w:p>
    <w:p>
      <w:pPr>
        <w:pStyle w:val="Normal"/>
        <w:jc w:val="right"/>
        <w:rPr/>
      </w:pPr>
      <w:r>
        <w:rPr/>
      </w:r>
    </w:p>
    <w:p>
      <w:pPr>
        <w:pStyle w:val="Normal"/>
        <w:jc w:val="center"/>
        <w:rPr/>
      </w:pPr>
      <w:r>
        <w:rPr/>
        <w:t xml:space="preserve">                                                                    </w:t>
      </w:r>
      <w:r>
        <w:rPr/>
        <w:t>Institui o Código Civil.</w:t>
      </w:r>
    </w:p>
    <w:p>
      <w:pPr>
        <w:pStyle w:val="Normal"/>
        <w:rPr/>
      </w:pPr>
      <w:r>
        <w:rPr/>
      </w:r>
    </w:p>
    <w:p>
      <w:pPr>
        <w:pStyle w:val="Normal"/>
        <w:rPr/>
      </w:pPr>
      <w:r>
        <w:rPr/>
      </w:r>
    </w:p>
    <w:p>
      <w:pPr>
        <w:pStyle w:val="Normal"/>
        <w:jc w:val="center"/>
        <w:rPr/>
      </w:pPr>
      <w:r>
        <w:rPr/>
        <w:t>PARTE ESPECIAL</w:t>
      </w:r>
    </w:p>
    <w:p>
      <w:pPr>
        <w:pStyle w:val="Normal"/>
        <w:jc w:val="center"/>
        <w:rPr/>
      </w:pPr>
      <w:r>
        <w:rPr/>
      </w:r>
    </w:p>
    <w:p>
      <w:pPr>
        <w:pStyle w:val="Normal"/>
        <w:jc w:val="center"/>
        <w:rPr/>
      </w:pPr>
      <w:r>
        <w:rPr/>
        <w:t xml:space="preserve">LIVRO III </w:t>
      </w:r>
    </w:p>
    <w:p>
      <w:pPr>
        <w:pStyle w:val="Normal"/>
        <w:jc w:val="center"/>
        <w:rPr/>
      </w:pPr>
      <w:r>
        <w:rPr/>
        <w:t xml:space="preserve">DO DIREITO DAS COISAS </w:t>
      </w:r>
    </w:p>
    <w:p>
      <w:pPr>
        <w:pStyle w:val="Normal"/>
        <w:jc w:val="center"/>
        <w:rPr/>
      </w:pPr>
      <w:r>
        <w:rPr/>
      </w:r>
    </w:p>
    <w:p>
      <w:pPr>
        <w:pStyle w:val="Normal"/>
        <w:jc w:val="center"/>
        <w:rPr/>
      </w:pPr>
      <w:r>
        <w:rPr/>
        <w:t xml:space="preserve">TÍTULO III </w:t>
      </w:r>
    </w:p>
    <w:p>
      <w:pPr>
        <w:pStyle w:val="Normal"/>
        <w:jc w:val="center"/>
        <w:rPr/>
      </w:pPr>
      <w:r>
        <w:rPr/>
        <w:t>DA PROPRIEDADE</w:t>
      </w:r>
    </w:p>
    <w:p>
      <w:pPr>
        <w:pStyle w:val="Normal"/>
        <w:jc w:val="center"/>
        <w:rPr/>
      </w:pPr>
      <w:r>
        <w:rPr/>
        <w:t xml:space="preserve"> </w:t>
      </w:r>
    </w:p>
    <w:p>
      <w:pPr>
        <w:pStyle w:val="Normal"/>
        <w:jc w:val="center"/>
        <w:rPr/>
      </w:pPr>
      <w:r>
        <w:rPr/>
        <w:t xml:space="preserve">CAPÍTULO VII </w:t>
      </w:r>
    </w:p>
    <w:p>
      <w:pPr>
        <w:pStyle w:val="Normal"/>
        <w:jc w:val="center"/>
        <w:rPr/>
      </w:pPr>
      <w:r>
        <w:rPr/>
        <w:t xml:space="preserve">DO CONDOMÍNIO EDILÍCIO </w:t>
      </w:r>
    </w:p>
    <w:p>
      <w:pPr>
        <w:pStyle w:val="Normal"/>
        <w:rPr/>
      </w:pPr>
      <w:r>
        <w:rPr/>
      </w:r>
    </w:p>
    <w:p>
      <w:pPr>
        <w:pStyle w:val="Normal"/>
        <w:jc w:val="center"/>
        <w:rPr>
          <w:b/>
          <w:b/>
          <w:bCs/>
        </w:rPr>
      </w:pPr>
      <w:r>
        <w:rPr>
          <w:b/>
          <w:bCs/>
        </w:rPr>
        <w:t xml:space="preserve">Seção I </w:t>
      </w:r>
    </w:p>
    <w:p>
      <w:pPr>
        <w:pStyle w:val="Normal"/>
        <w:jc w:val="center"/>
        <w:rPr>
          <w:b/>
          <w:b/>
          <w:bCs/>
        </w:rPr>
      </w:pPr>
      <w:r>
        <w:rPr>
          <w:b/>
          <w:bCs/>
        </w:rPr>
        <w:t>Disposições Gerais</w:t>
      </w:r>
    </w:p>
    <w:p>
      <w:pPr>
        <w:pStyle w:val="Normal"/>
        <w:jc w:val="center"/>
        <w:rPr/>
      </w:pPr>
      <w:r>
        <w:rPr/>
      </w:r>
    </w:p>
    <w:p>
      <w:pPr>
        <w:pStyle w:val="Normal"/>
        <w:jc w:val="both"/>
        <w:rPr/>
      </w:pPr>
      <w:r>
        <w:rPr/>
        <w:t xml:space="preserve"> </w:t>
      </w:r>
      <w:r>
        <w:rPr/>
        <w:tab/>
        <w:tab/>
        <w:t xml:space="preserve">Art. 1.340. As despesas relativas a partes comuns de uso exclusivo de um condômino, ou de alguns deles, incumbem a quem delas se serve. </w:t>
      </w:r>
    </w:p>
    <w:p>
      <w:pPr>
        <w:pStyle w:val="Normal"/>
        <w:jc w:val="both"/>
        <w:rPr/>
      </w:pPr>
      <w:r>
        <w:rPr/>
      </w:r>
    </w:p>
    <w:p>
      <w:pPr>
        <w:pStyle w:val="Normal"/>
        <w:jc w:val="both"/>
        <w:rPr/>
      </w:pPr>
      <w:r>
        <w:rPr/>
        <w:tab/>
        <w:tab/>
        <w:t xml:space="preserve">Art. 1.341. A realização de obras no condomínio depende: </w:t>
      </w:r>
    </w:p>
    <w:p>
      <w:pPr>
        <w:pStyle w:val="Normal"/>
        <w:jc w:val="both"/>
        <w:rPr/>
      </w:pPr>
      <w:r>
        <w:rPr/>
        <w:tab/>
        <w:tab/>
        <w:t xml:space="preserve">I - se voluptuárias, de voto de dois terços dos condôminos; </w:t>
      </w:r>
    </w:p>
    <w:p>
      <w:pPr>
        <w:pStyle w:val="Normal"/>
        <w:jc w:val="both"/>
        <w:rPr/>
      </w:pPr>
      <w:r>
        <w:rPr/>
        <w:tab/>
        <w:tab/>
        <w:t xml:space="preserve">II - se úteis, de voto da maioria dos condôminos. </w:t>
      </w:r>
    </w:p>
    <w:p>
      <w:pPr>
        <w:pStyle w:val="Normal"/>
        <w:jc w:val="both"/>
        <w:rPr/>
      </w:pPr>
      <w:r>
        <w:rPr/>
      </w:r>
    </w:p>
    <w:p>
      <w:pPr>
        <w:pStyle w:val="Normal"/>
        <w:jc w:val="both"/>
        <w:rPr/>
      </w:pPr>
      <w:r>
        <w:rPr/>
        <w:tab/>
        <w:tab/>
        <w:t xml:space="preserve">§ 1º As obras ou reparações necessárias podem ser realizadas, independentemente de autorização, pelo síndico, ou, em caso de omissão ou impedimento deste, por qualquer condômino. </w:t>
      </w:r>
    </w:p>
    <w:p>
      <w:pPr>
        <w:pStyle w:val="Normal"/>
        <w:jc w:val="both"/>
        <w:rPr/>
      </w:pPr>
      <w:r>
        <w:rPr/>
        <w:tab/>
        <w:tab/>
        <w:t xml:space="preserve">§ 2º Se as obras ou reparos necessários forem urgentes e importarem em despesas excessivas, determinada sua realização, o síndico ou o condômino que tomou a iniciativa delas dará ciência à </w:t>
      </w:r>
      <w:r>
        <w:rPr/>
        <w:t>assembleia</w:t>
      </w:r>
      <w:r>
        <w:rPr/>
        <w:t xml:space="preserve">, que deverá ser convocada imediatamente. </w:t>
      </w:r>
    </w:p>
    <w:p>
      <w:pPr>
        <w:pStyle w:val="Normal"/>
        <w:jc w:val="both"/>
        <w:rPr/>
      </w:pPr>
      <w:r>
        <w:rPr/>
        <w:tab/>
        <w:tab/>
        <w:t xml:space="preserve">§ 3º Não sendo urgentes, as obras ou reparos necessários, que importarem em despesas excessivas, somente poderão ser efetuadas após autorização da </w:t>
      </w:r>
      <w:r>
        <w:rPr/>
        <w:t>assembleia</w:t>
      </w:r>
      <w:r>
        <w:rPr/>
        <w:t xml:space="preserve">, especialmente convocada pelo síndico, ou, em caso de omissão ou impedimento deste, por qualquer dos condôminos. </w:t>
      </w:r>
    </w:p>
    <w:p>
      <w:pPr>
        <w:pStyle w:val="Normal"/>
        <w:jc w:val="both"/>
        <w:rPr/>
      </w:pPr>
      <w:r>
        <w:rPr/>
        <w:tab/>
        <w:tab/>
        <w:t>§ 4º O condômino que realizar obras ou reparos necessários será reembolsado das despesas que efetuar, não tendo direito à restituição das que fizer com obras ou reparos de outra natureza, embora de interesse comum.</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t xml:space="preserve"> </w:t>
      </w:r>
      <w:r>
        <w:rPr>
          <w:b/>
          <w:bCs/>
        </w:rPr>
        <w:t xml:space="preserve">LEGISLAÇÃO CITADA ANEXADA PELA </w:t>
      </w:r>
    </w:p>
    <w:p>
      <w:pPr>
        <w:pStyle w:val="Normal"/>
        <w:jc w:val="center"/>
        <w:rPr>
          <w:b/>
          <w:b/>
          <w:bCs/>
        </w:rPr>
      </w:pPr>
      <w:r>
        <w:rPr>
          <w:b/>
          <w:bCs/>
        </w:rPr>
        <w:t xml:space="preserve">COORDENAÇÃO DE ESTUDOS LEGISLATIVOS - CEDI </w:t>
      </w:r>
    </w:p>
    <w:p>
      <w:pPr>
        <w:pStyle w:val="Normal"/>
        <w:jc w:val="both"/>
        <w:rPr/>
      </w:pPr>
      <w:r>
        <w:rPr/>
      </w:r>
    </w:p>
    <w:p>
      <w:pPr>
        <w:pStyle w:val="Normal"/>
        <w:jc w:val="both"/>
        <w:rPr/>
      </w:pPr>
      <w:r>
        <w:rPr/>
        <w:tab/>
        <w:tab/>
        <w:t xml:space="preserve">Art. 1.346. É obrigatório o seguro de toda a edificação contra o risco de incêndio ou destruição, total ou parcial. </w:t>
      </w:r>
    </w:p>
    <w:p>
      <w:pPr>
        <w:pStyle w:val="Normal"/>
        <w:jc w:val="both"/>
        <w:rPr/>
      </w:pPr>
      <w:r>
        <w:rPr/>
      </w:r>
    </w:p>
    <w:p>
      <w:pPr>
        <w:pStyle w:val="Normal"/>
        <w:jc w:val="center"/>
        <w:rPr>
          <w:b/>
          <w:b/>
          <w:bCs/>
        </w:rPr>
      </w:pPr>
      <w:r>
        <w:rPr>
          <w:b/>
          <w:bCs/>
        </w:rPr>
        <w:t xml:space="preserve">Seção II </w:t>
      </w:r>
    </w:p>
    <w:p>
      <w:pPr>
        <w:pStyle w:val="Normal"/>
        <w:jc w:val="center"/>
        <w:rPr>
          <w:b/>
          <w:b/>
          <w:bCs/>
        </w:rPr>
      </w:pPr>
      <w:r>
        <w:rPr>
          <w:b/>
          <w:bCs/>
        </w:rPr>
        <w:t xml:space="preserve">Da Administração do Condomínio </w:t>
      </w:r>
    </w:p>
    <w:p>
      <w:pPr>
        <w:pStyle w:val="Normal"/>
        <w:jc w:val="both"/>
        <w:rPr/>
      </w:pPr>
      <w:r>
        <w:rPr/>
      </w:r>
    </w:p>
    <w:p>
      <w:pPr>
        <w:pStyle w:val="Normal"/>
        <w:jc w:val="both"/>
        <w:rPr/>
      </w:pPr>
      <w:r>
        <w:rPr/>
        <w:tab/>
        <w:tab/>
        <w:t xml:space="preserve">Art. 1.347. A </w:t>
      </w:r>
      <w:r>
        <w:rPr/>
        <w:t>assembleia</w:t>
      </w:r>
      <w:r>
        <w:rPr/>
        <w:t xml:space="preserve"> escolherá um síndico, que poderá não ser condômino, para administrar o condomínio, por prazo não superior a 2 (dois) anos, o qual poderá renovar-se. </w:t>
      </w:r>
    </w:p>
    <w:p>
      <w:pPr>
        <w:pStyle w:val="Normal"/>
        <w:jc w:val="both"/>
        <w:rPr/>
      </w:pPr>
      <w:r>
        <w:rPr/>
      </w:r>
    </w:p>
    <w:p>
      <w:pPr>
        <w:pStyle w:val="Normal"/>
        <w:jc w:val="both"/>
        <w:rPr/>
      </w:pPr>
      <w:r>
        <w:rPr/>
        <w:tab/>
        <w:tab/>
        <w:t xml:space="preserve">Art. 1.348. Compete ao síndico: </w:t>
      </w:r>
    </w:p>
    <w:p>
      <w:pPr>
        <w:pStyle w:val="Normal"/>
        <w:jc w:val="both"/>
        <w:rPr/>
      </w:pPr>
      <w:r>
        <w:rPr/>
        <w:tab/>
        <w:tab/>
        <w:t xml:space="preserve">I - convocar a </w:t>
      </w:r>
      <w:r>
        <w:rPr/>
        <w:t>assembleia</w:t>
      </w:r>
      <w:r>
        <w:rPr/>
        <w:t xml:space="preserve"> dos condôminos; </w:t>
      </w:r>
    </w:p>
    <w:p>
      <w:pPr>
        <w:pStyle w:val="Normal"/>
        <w:jc w:val="both"/>
        <w:rPr/>
      </w:pPr>
      <w:r>
        <w:rPr/>
        <w:tab/>
        <w:tab/>
        <w:t xml:space="preserve">II - representar, ativa e passivamente, o condomínio, praticando, em juízo ou fora dele, os atos necessários à defesa dos interesses comuns; </w:t>
      </w:r>
    </w:p>
    <w:p>
      <w:pPr>
        <w:pStyle w:val="Normal"/>
        <w:jc w:val="both"/>
        <w:rPr/>
      </w:pPr>
      <w:r>
        <w:rPr/>
        <w:tab/>
        <w:tab/>
        <w:t xml:space="preserve">III - dar imediato conhecimento à </w:t>
      </w:r>
      <w:r>
        <w:rPr/>
        <w:t>assembleia</w:t>
      </w:r>
      <w:r>
        <w:rPr/>
        <w:t xml:space="preserve"> da existência de procedimento judicial ou administrativo, de interesse do condomínio; </w:t>
      </w:r>
    </w:p>
    <w:p>
      <w:pPr>
        <w:pStyle w:val="Normal"/>
        <w:jc w:val="both"/>
        <w:rPr/>
      </w:pPr>
      <w:r>
        <w:rPr/>
        <w:tab/>
        <w:tab/>
        <w:t xml:space="preserve">IV - cumprir e fazer cumprir a convenção, o regimento interno e as determinações da </w:t>
      </w:r>
      <w:r>
        <w:rPr/>
        <w:t>assembleia</w:t>
      </w:r>
      <w:r>
        <w:rPr/>
        <w:t xml:space="preserve">; </w:t>
      </w:r>
    </w:p>
    <w:p>
      <w:pPr>
        <w:pStyle w:val="Normal"/>
        <w:jc w:val="both"/>
        <w:rPr/>
      </w:pPr>
      <w:r>
        <w:rPr/>
        <w:tab/>
        <w:tab/>
        <w:t xml:space="preserve">V - diligenciar a conservação e a guarda das partes comuns e zelar pela prestação dos serviços que interessem aos possuidores; </w:t>
      </w:r>
    </w:p>
    <w:p>
      <w:pPr>
        <w:pStyle w:val="Normal"/>
        <w:jc w:val="both"/>
        <w:rPr/>
      </w:pPr>
      <w:r>
        <w:rPr/>
        <w:tab/>
        <w:tab/>
        <w:t xml:space="preserve">VI - elaborar o orçamento da receita e da despesa relativa a cada ano; </w:t>
      </w:r>
    </w:p>
    <w:p>
      <w:pPr>
        <w:pStyle w:val="Normal"/>
        <w:jc w:val="both"/>
        <w:rPr/>
      </w:pPr>
      <w:r>
        <w:rPr/>
        <w:tab/>
        <w:tab/>
        <w:t xml:space="preserve">VII - cobrar dos condôminos as suas contribuições, bem como impor e cobrar as multas devidas; </w:t>
      </w:r>
    </w:p>
    <w:p>
      <w:pPr>
        <w:pStyle w:val="Normal"/>
        <w:jc w:val="both"/>
        <w:rPr/>
      </w:pPr>
      <w:r>
        <w:rPr/>
        <w:tab/>
        <w:tab/>
        <w:t xml:space="preserve">VIII - prestar contas à </w:t>
      </w:r>
      <w:r>
        <w:rPr/>
        <w:t>assembleia</w:t>
      </w:r>
      <w:r>
        <w:rPr/>
        <w:t xml:space="preserve">, anualmente e quando exigidas; </w:t>
      </w:r>
    </w:p>
    <w:p>
      <w:pPr>
        <w:pStyle w:val="Normal"/>
        <w:jc w:val="both"/>
        <w:rPr/>
      </w:pPr>
      <w:r>
        <w:rPr/>
        <w:tab/>
        <w:tab/>
        <w:t xml:space="preserve">IX - realizar o seguro da edificação. </w:t>
      </w:r>
    </w:p>
    <w:p>
      <w:pPr>
        <w:pStyle w:val="Normal"/>
        <w:jc w:val="both"/>
        <w:rPr/>
      </w:pPr>
      <w:r>
        <w:rPr/>
        <w:tab/>
        <w:tab/>
        <w:t xml:space="preserve">§ 1º Poderá a </w:t>
      </w:r>
      <w:r>
        <w:rPr/>
        <w:t>assembleia</w:t>
      </w:r>
      <w:r>
        <w:rPr/>
        <w:t xml:space="preserve"> investir outra pessoa, em lugar do síndico, em poderes de representação. </w:t>
      </w:r>
    </w:p>
    <w:p>
      <w:pPr>
        <w:pStyle w:val="Normal"/>
        <w:jc w:val="both"/>
        <w:rPr/>
      </w:pPr>
      <w:r>
        <w:rPr/>
        <w:tab/>
        <w:tab/>
        <w:t xml:space="preserve">§ 2º O síndico pode transferir a outrem, total ou parcialmente, os poderes de representação ou as funções administrativas, mediante aprovação da </w:t>
      </w:r>
      <w:r>
        <w:rPr/>
        <w:t>assembleia</w:t>
      </w:r>
      <w:r>
        <w:rPr/>
        <w:t xml:space="preserve">, salvo disposição em contrário da convenção. </w:t>
      </w:r>
    </w:p>
    <w:p>
      <w:pPr>
        <w:pStyle w:val="Normal"/>
        <w:jc w:val="both"/>
        <w:rPr/>
      </w:pPr>
      <w:r>
        <w:rPr/>
      </w:r>
    </w:p>
    <w:p>
      <w:pPr>
        <w:pStyle w:val="Normal"/>
        <w:jc w:val="both"/>
        <w:rPr/>
      </w:pPr>
      <w:r>
        <w:rPr/>
        <w:tab/>
        <w:tab/>
        <w:t xml:space="preserve">Art. 1.349. A </w:t>
      </w:r>
      <w:r>
        <w:rPr/>
        <w:t>assembleia</w:t>
      </w:r>
      <w:r>
        <w:rPr/>
        <w:t xml:space="preserve">, especialmente convocada para o fim estabelecido no § 2º do artigo antecedente, poderá, pelo voto da maioria absoluta de seus membros, destituir o síndico que praticar irregularidades, não prestar contas, ou não administrar convenientemente o condomínio. </w:t>
      </w:r>
    </w:p>
    <w:p>
      <w:pPr>
        <w:pStyle w:val="Normal"/>
        <w:jc w:val="both"/>
        <w:rPr/>
      </w:pPr>
      <w:r>
        <w:rPr/>
      </w:r>
    </w:p>
    <w:p>
      <w:pPr>
        <w:pStyle w:val="Normal"/>
        <w:jc w:val="both"/>
        <w:rPr/>
      </w:pPr>
      <w:r>
        <w:rPr/>
        <w:tab/>
        <w:tab/>
        <w:t xml:space="preserve">Art. 1.350. Convocará o síndico, anualmente, reunião da </w:t>
      </w:r>
      <w:r>
        <w:rPr/>
        <w:t>assembleia</w:t>
      </w:r>
      <w:r>
        <w:rPr/>
        <w:t xml:space="preserve"> dos condôminos, na forma prevista na convenção, a fim de aprovar o orçamento das despesas, as contribuições dos condôminos e a prestação de contas, e eventualmente eleger-lhe o substituto e alterar o regimento interno. </w:t>
      </w:r>
    </w:p>
    <w:p>
      <w:pPr>
        <w:pStyle w:val="Normal"/>
        <w:jc w:val="both"/>
        <w:rPr/>
      </w:pPr>
      <w:r>
        <w:rPr/>
        <w:tab/>
        <w:tab/>
        <w:t xml:space="preserve">§ 1º Se o síndico não convocar a </w:t>
      </w:r>
      <w:r>
        <w:rPr/>
        <w:t>assembleia</w:t>
      </w:r>
      <w:r>
        <w:rPr/>
        <w:t xml:space="preserve">, um quarto dos condôminos poderá fazê-lo. </w:t>
      </w:r>
    </w:p>
    <w:p>
      <w:pPr>
        <w:pStyle w:val="Normal"/>
        <w:jc w:val="both"/>
        <w:rPr/>
      </w:pPr>
      <w:r>
        <w:rPr/>
        <w:tab/>
        <w:tab/>
        <w:t xml:space="preserve">§ 2º Se a </w:t>
      </w:r>
      <w:r>
        <w:rPr/>
        <w:t>assembleia</w:t>
      </w:r>
      <w:r>
        <w:rPr/>
        <w:t xml:space="preserve"> não se reunir, o juiz decidirá, a requerimento de qualquer condômino. </w:t>
      </w:r>
    </w:p>
    <w:p>
      <w:pPr>
        <w:pStyle w:val="Normal"/>
        <w:jc w:val="center"/>
        <w:rPr/>
      </w:pPr>
      <w:r>
        <w:rPr/>
        <w:t xml:space="preserve"> </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t xml:space="preserve">LEGISLAÇÃO CITADA ANEXADA </w:t>
      </w:r>
    </w:p>
    <w:p>
      <w:pPr>
        <w:pStyle w:val="Normal"/>
        <w:jc w:val="center"/>
        <w:rPr>
          <w:b/>
          <w:b/>
          <w:bCs/>
        </w:rPr>
      </w:pPr>
      <w:r>
        <w:rPr>
          <w:b/>
          <w:bCs/>
        </w:rPr>
        <w:t xml:space="preserve">PELA COORDENAÇÃO DE ESTUDOS LEGISLATIVOS - CEDI </w:t>
      </w:r>
    </w:p>
    <w:p>
      <w:pPr>
        <w:pStyle w:val="Normal"/>
        <w:jc w:val="center"/>
        <w:rPr>
          <w:b/>
          <w:b/>
          <w:bCs/>
        </w:rPr>
      </w:pPr>
      <w:r>
        <w:rPr>
          <w:b/>
          <w:bCs/>
        </w:rPr>
      </w:r>
    </w:p>
    <w:p>
      <w:pPr>
        <w:pStyle w:val="Normal"/>
        <w:jc w:val="center"/>
        <w:rPr>
          <w:b/>
          <w:b/>
          <w:bCs/>
        </w:rPr>
      </w:pPr>
      <w:r>
        <w:rPr>
          <w:b/>
          <w:bCs/>
        </w:rPr>
        <w:t xml:space="preserve">LEI Nº 4.591, DE 16 DE DEZEMBRO DE 1964 </w:t>
      </w:r>
    </w:p>
    <w:p>
      <w:pPr>
        <w:pStyle w:val="Normal"/>
        <w:jc w:val="both"/>
        <w:rPr/>
      </w:pPr>
      <w:r>
        <w:rPr/>
      </w:r>
    </w:p>
    <w:p>
      <w:pPr>
        <w:pStyle w:val="Normal"/>
        <w:jc w:val="both"/>
        <w:rPr/>
      </w:pPr>
      <w:r>
        <w:rPr/>
        <w:tab/>
        <w:tab/>
        <w:tab/>
        <w:tab/>
        <w:tab/>
        <w:tab/>
        <w:tab/>
        <w:tab/>
        <w:tab/>
        <w:t>Dispõe sobre o condomínio em</w:t>
      </w:r>
    </w:p>
    <w:p>
      <w:pPr>
        <w:pStyle w:val="Normal"/>
        <w:jc w:val="both"/>
        <w:rPr/>
      </w:pPr>
      <w:r>
        <w:rPr/>
        <w:tab/>
        <w:tab/>
        <w:tab/>
        <w:tab/>
        <w:tab/>
        <w:tab/>
        <w:tab/>
        <w:tab/>
        <w:tab/>
        <w:t>edificações e as incorporações</w:t>
      </w:r>
    </w:p>
    <w:p>
      <w:pPr>
        <w:pStyle w:val="Normal"/>
        <w:jc w:val="both"/>
        <w:rPr/>
      </w:pPr>
      <w:r>
        <w:rPr/>
        <w:tab/>
        <w:tab/>
        <w:tab/>
        <w:tab/>
        <w:tab/>
        <w:tab/>
        <w:tab/>
        <w:tab/>
        <w:tab/>
        <w:t xml:space="preserve">imobiliárias. </w:t>
      </w:r>
    </w:p>
    <w:p>
      <w:pPr>
        <w:pStyle w:val="Normal"/>
        <w:jc w:val="both"/>
        <w:rPr/>
      </w:pPr>
      <w:r>
        <w:rPr/>
      </w:r>
    </w:p>
    <w:p>
      <w:pPr>
        <w:pStyle w:val="Normal"/>
        <w:jc w:val="both"/>
        <w:rPr/>
      </w:pPr>
      <w:r>
        <w:rPr/>
      </w:r>
    </w:p>
    <w:p>
      <w:pPr>
        <w:pStyle w:val="Normal"/>
        <w:jc w:val="both"/>
        <w:rPr/>
      </w:pPr>
      <w:r>
        <w:rPr/>
        <w:tab/>
        <w:tab/>
        <w:t xml:space="preserve">O PRESIDENTE DA REPÚBLICA, </w:t>
      </w:r>
    </w:p>
    <w:p>
      <w:pPr>
        <w:pStyle w:val="Normal"/>
        <w:jc w:val="both"/>
        <w:rPr/>
      </w:pPr>
      <w:r>
        <w:rPr/>
        <w:tab/>
        <w:tab/>
        <w:t xml:space="preserve">Faço saber que o Congresso Nacional decreta e eu sanciono a seguinte Lei: </w:t>
      </w:r>
    </w:p>
    <w:p>
      <w:pPr>
        <w:pStyle w:val="Normal"/>
        <w:jc w:val="both"/>
        <w:rPr/>
      </w:pPr>
      <w:r>
        <w:rPr/>
      </w:r>
    </w:p>
    <w:p>
      <w:pPr>
        <w:pStyle w:val="Normal"/>
        <w:jc w:val="center"/>
        <w:rPr/>
      </w:pPr>
      <w:r>
        <w:rPr/>
        <w:t>TÍTULO I</w:t>
      </w:r>
    </w:p>
    <w:p>
      <w:pPr>
        <w:pStyle w:val="Normal"/>
        <w:jc w:val="center"/>
        <w:rPr/>
      </w:pPr>
      <w:r>
        <w:rPr/>
        <w:t xml:space="preserve">DO CONDOMÍNIO </w:t>
      </w:r>
    </w:p>
    <w:p>
      <w:pPr>
        <w:pStyle w:val="Normal"/>
        <w:jc w:val="both"/>
        <w:rPr/>
      </w:pPr>
      <w:r>
        <w:rPr/>
      </w:r>
    </w:p>
    <w:p>
      <w:pPr>
        <w:pStyle w:val="Normal"/>
        <w:jc w:val="both"/>
        <w:rPr/>
      </w:pPr>
      <w:r>
        <w:rPr/>
      </w:r>
    </w:p>
    <w:p>
      <w:pPr>
        <w:pStyle w:val="Normal"/>
        <w:jc w:val="both"/>
        <w:rPr/>
      </w:pPr>
      <w:r>
        <w:rPr/>
        <w:tab/>
        <w:tab/>
        <w:t xml:space="preserve">Art. 1º As edificações ou conjuntos de edificações, de um ou mais pavimentos, construídos sob a forma de unidades isoladas entre si, destinadas a fins residenciais ou não-residenciais, poderão ser alienados, no todo ou em parte, objetivamente considerados, e constituirá, cada unidade, propriedade autônoma sujeita às limitações desta Lei. </w:t>
      </w:r>
    </w:p>
    <w:p>
      <w:pPr>
        <w:pStyle w:val="Normal"/>
        <w:jc w:val="both"/>
        <w:rPr/>
      </w:pPr>
      <w:r>
        <w:rPr/>
        <w:tab/>
        <w:tab/>
        <w:t xml:space="preserve">§ 1º Cada unidade será assinalada por designação especial, numérica ou alfabética, para efeitos de identificação e discriminação. </w:t>
      </w:r>
    </w:p>
    <w:p>
      <w:pPr>
        <w:pStyle w:val="Normal"/>
        <w:jc w:val="both"/>
        <w:rPr/>
      </w:pPr>
      <w:r>
        <w:rPr/>
        <w:tab/>
        <w:tab/>
        <w:t xml:space="preserve">§ 2º A cada unidade caberá, como parte inseparável, uma fração ideal do terreno e coisas comuns, expressa sob forma decimal ou ordinária. </w:t>
      </w:r>
    </w:p>
    <w:p>
      <w:pPr>
        <w:pStyle w:val="Normal"/>
        <w:jc w:val="both"/>
        <w:rPr/>
      </w:pPr>
      <w:r>
        <w:rPr/>
      </w:r>
    </w:p>
    <w:p>
      <w:pPr>
        <w:pStyle w:val="Normal"/>
        <w:jc w:val="both"/>
        <w:rPr/>
      </w:pPr>
      <w:r>
        <w:rPr/>
        <w:tab/>
        <w:tab/>
        <w:t xml:space="preserve">Art. 2º Cada unidade com saída para a via pública, diretamente ou por processo de passagem comum, será sempre tratada como objeto de propriedade exclusiva, qualquer que seja o número de suas peças e sua destinação, inclusive (VETADO) edifício-garagem, com ressalva das restrições que se lhe imponham. </w:t>
      </w:r>
    </w:p>
    <w:p>
      <w:pPr>
        <w:pStyle w:val="Normal"/>
        <w:jc w:val="both"/>
        <w:rPr/>
      </w:pPr>
      <w:r>
        <w:rPr/>
        <w:tab/>
        <w:tab/>
        <w:t xml:space="preserve">§ 1º O direito à guarda de veículos nas garagens ou locais a isso destinados nas edificações ou conjuntos de edificações será tratado como objeto de propriedade exclusiva, com ressalva das restrições que ao mesmo sejam impostas por instrumentos contratuais adequados, e será vinculada à unidade habitacional a que corresponder, no caso de não lhe ser atribuída fração ideal específica de terreno. (Parágrafo acrescido pela Lei nº 4.864, de 29/11/1965) </w:t>
      </w:r>
    </w:p>
    <w:p>
      <w:pPr>
        <w:pStyle w:val="Normal"/>
        <w:jc w:val="both"/>
        <w:rPr/>
      </w:pPr>
      <w:r>
        <w:rPr/>
        <w:tab/>
        <w:tab/>
        <w:t xml:space="preserve">§ 2º O direito de que trata o § 1º deste artigo poderá ser transferido a outro condômino, independentemente da alienação da unidade a que corresponder, vedada sua transferência a pessoas estranhas ao condomínio. (Parágrafo acrescido pela Lei nº 4.864, de 29/11/1965) </w:t>
      </w:r>
    </w:p>
    <w:p>
      <w:pPr>
        <w:pStyle w:val="Normal"/>
        <w:jc w:val="both"/>
        <w:rPr/>
      </w:pPr>
      <w:r>
        <w:rPr/>
        <w:tab/>
        <w:tab/>
        <w:t>§ 3º Nos edifícios-garagem, às vagas serão atribuídas frações ideais de terreno específicas. (Parágrafo acrescido pela Lei nº 4.864, de 29/11/1965)</w:t>
      </w:r>
    </w:p>
    <w:p>
      <w:pPr>
        <w:pStyle w:val="Normal"/>
        <w:jc w:val="both"/>
        <w:rPr/>
      </w:pPr>
      <w:r>
        <w:rPr/>
      </w:r>
    </w:p>
    <w:p>
      <w:pPr>
        <w:pStyle w:val="Normal"/>
        <w:jc w:val="both"/>
        <w:rPr/>
      </w:pPr>
      <w:r>
        <w:rPr/>
        <w:tab/>
        <w:tab/>
        <w:t xml:space="preserve">Art. 3º O terreno em que se levantam a edificação ou o conjunto de edificações e suas instalações, bem como as fundações, paredes externas, o teto, as áreas internas de ventilação, e tudo o mais que sirva a qualquer dependência de uso comum dos proprietários ou titulares de direito à aquisição de unidades ou ocupantes, constituirão condomínio de todos, e serão insuscetíveis de divisão, ou de alienação destacada da respectiva unidade. Serão, também, insuscetíveis de utilização exclusiva por qualquer condômino (VETADO).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t xml:space="preserve">LEGISLAÇÃO CITADA ANEXADA </w:t>
      </w:r>
    </w:p>
    <w:p>
      <w:pPr>
        <w:pStyle w:val="Normal"/>
        <w:jc w:val="center"/>
        <w:rPr/>
      </w:pPr>
      <w:r>
        <w:rPr/>
        <w:t xml:space="preserve">PELA COORDENAÇÃO DE ESTUDOS LEGISLATIVOS - CEDI </w:t>
      </w:r>
    </w:p>
    <w:p>
      <w:pPr>
        <w:pStyle w:val="Normal"/>
        <w:jc w:val="both"/>
        <w:rPr/>
      </w:pPr>
      <w:r>
        <w:rPr/>
      </w:r>
    </w:p>
    <w:p>
      <w:pPr>
        <w:pStyle w:val="Normal"/>
        <w:jc w:val="both"/>
        <w:rPr/>
      </w:pPr>
      <w:r>
        <w:rPr/>
      </w:r>
    </w:p>
    <w:p>
      <w:pPr>
        <w:pStyle w:val="Normal"/>
        <w:jc w:val="both"/>
        <w:rPr/>
      </w:pPr>
      <w:r>
        <w:rPr/>
        <w:tab/>
        <w:tab/>
        <w:t xml:space="preserve">Art. 4º A alienação de cada unidade, a transferência de direitos pertinentes à sua aquisição e a constituição de direitos reais sobre ela independerão do consentimento dos condôminos, (VETADO). </w:t>
      </w:r>
    </w:p>
    <w:p>
      <w:pPr>
        <w:pStyle w:val="Normal"/>
        <w:jc w:val="both"/>
        <w:rPr/>
      </w:pPr>
      <w:r>
        <w:rPr/>
        <w:tab/>
        <w:tab/>
        <w:t xml:space="preserve">Parágrafo único. A alienação ou transferência de direitos de que trata este artigo dependerá de prova de quitação das obrigações do alienante para com o respectivo condomínio. (Parágrafo com redação dada pela Lei nº 7.182, de 27/3/1984) </w:t>
      </w:r>
    </w:p>
    <w:p>
      <w:pPr>
        <w:pStyle w:val="Normal"/>
        <w:jc w:val="both"/>
        <w:rPr/>
      </w:pPr>
      <w:r>
        <w:rPr/>
      </w:r>
    </w:p>
    <w:p>
      <w:pPr>
        <w:pStyle w:val="Normal"/>
        <w:jc w:val="both"/>
        <w:rPr/>
      </w:pPr>
      <w:r>
        <w:rPr/>
        <w:tab/>
        <w:tab/>
        <w:t xml:space="preserve">Art. 5º O condomínio por meação de parede, soalhos, e tetos das unidades isoladas, regular-se-á pelo disposto no Código Civil, no que lhe for aplicável. </w:t>
      </w:r>
    </w:p>
    <w:p>
      <w:pPr>
        <w:pStyle w:val="Normal"/>
        <w:jc w:val="both"/>
        <w:rPr/>
      </w:pPr>
      <w:r>
        <w:rPr/>
      </w:r>
    </w:p>
    <w:p>
      <w:pPr>
        <w:pStyle w:val="Normal"/>
        <w:jc w:val="both"/>
        <w:rPr/>
      </w:pPr>
      <w:r>
        <w:rPr/>
        <w:tab/>
        <w:tab/>
        <w:t xml:space="preserve">Art. 6º Sem prejuízo do disposto nesta Lei, regular-se-á pelas disposições de direito comum o condomínio por quota ideal de mais de uma pessoa sobre a mesma unidade autônoma. </w:t>
      </w:r>
    </w:p>
    <w:p>
      <w:pPr>
        <w:pStyle w:val="Normal"/>
        <w:jc w:val="both"/>
        <w:rPr/>
      </w:pPr>
      <w:r>
        <w:rPr/>
      </w:r>
    </w:p>
    <w:p>
      <w:pPr>
        <w:pStyle w:val="Normal"/>
        <w:jc w:val="both"/>
        <w:rPr/>
      </w:pPr>
      <w:r>
        <w:rPr/>
        <w:tab/>
        <w:tab/>
        <w:t xml:space="preserve">Art. 7º O condomínio por unidades autônomas instituir-se-á por ato entre vivos ou por testamento, com inscrição obrigatória no Registro de Imóvel, dele constando; a individualização de cada unidade, sua identificação e discriminação, bem como a fração ideal sobre o terreno e partes comuns, atribuída a cada unidade, dispensando-se a descrição interna da unidade. </w:t>
      </w:r>
    </w:p>
    <w:p>
      <w:pPr>
        <w:pStyle w:val="Normal"/>
        <w:jc w:val="both"/>
        <w:rPr/>
      </w:pPr>
      <w:r>
        <w:rPr/>
      </w:r>
    </w:p>
    <w:p>
      <w:pPr>
        <w:pStyle w:val="Normal"/>
        <w:jc w:val="both"/>
        <w:rPr/>
      </w:pPr>
      <w:r>
        <w:rPr/>
        <w:tab/>
        <w:tab/>
        <w:t xml:space="preserve">Art. 8º Quando, em terreno onde não houver edificação, o proprietário, o promitente comprador, o cessionário deste ou o promitente cessionário sobre ele desejar erigir mais de uma edificação, observar-se-á também o seguinte: </w:t>
      </w:r>
    </w:p>
    <w:p>
      <w:pPr>
        <w:pStyle w:val="Normal"/>
        <w:jc w:val="both"/>
        <w:rPr/>
      </w:pPr>
      <w:r>
        <w:rPr/>
        <w:tab/>
        <w:tab/>
        <w:t xml:space="preserve">a) em relação às unidades autônomas que se constituírem em casas térreas ou assobradadas, será discriminada a parte do terreno ocupada pela edificação e também aquela eventualmente reservada como de utilização exclusiva dessas casas, como jardim e quintal, bem assim a fração ideal do todo do terreno e de partes comuns, que corresponderá às unidades; </w:t>
      </w:r>
    </w:p>
    <w:p>
      <w:pPr>
        <w:pStyle w:val="Normal"/>
        <w:jc w:val="both"/>
        <w:rPr/>
      </w:pPr>
      <w:r>
        <w:rPr/>
        <w:tab/>
        <w:tab/>
        <w:t xml:space="preserve">b) em relação às unidades autônomas que constituírem edifícios de dois ou mais pavimentos, será discriminada a parte do terreno ocupada pela edificação, aquela que eventualmente for reservada como de utilização exclusiva, correspondente às unidades do edifício, e ainda a fração ideal do todo do terreno e de partes comuns, que corresponderá a cada uma das unidades; </w:t>
      </w:r>
    </w:p>
    <w:p>
      <w:pPr>
        <w:pStyle w:val="Normal"/>
        <w:jc w:val="both"/>
        <w:rPr/>
      </w:pPr>
      <w:r>
        <w:rPr/>
        <w:tab/>
        <w:tab/>
        <w:t>c) serão discriminadas as partes do total do terreno que poderão ser utilizadas em comum pelos titulares de direito sobre os vários tipos de unidades autônomas;</w:t>
      </w:r>
    </w:p>
    <w:p>
      <w:pPr>
        <w:pStyle w:val="Normal"/>
        <w:jc w:val="both"/>
        <w:rPr/>
      </w:pPr>
      <w:r>
        <w:rPr/>
        <w:t>d) serão discriminadas as áreas que se constituírem em passagem comum para as vias públicas ou para as unidades entre si.</w:t>
      </w:r>
    </w:p>
    <w:p>
      <w:pPr>
        <w:pStyle w:val="Normal"/>
        <w:jc w:val="both"/>
        <w:rPr/>
      </w:pPr>
      <w:r>
        <w:rPr/>
      </w:r>
    </w:p>
    <w:p>
      <w:pPr>
        <w:pStyle w:val="Normal"/>
        <w:jc w:val="center"/>
        <w:rPr/>
      </w:pPr>
      <w:r>
        <w:rPr/>
        <w:t xml:space="preserve">CAPÍTULO II </w:t>
      </w:r>
    </w:p>
    <w:p>
      <w:pPr>
        <w:pStyle w:val="Normal"/>
        <w:jc w:val="center"/>
        <w:rPr/>
      </w:pPr>
      <w:r>
        <w:rPr/>
        <w:t xml:space="preserve">DA CONVENÇÃO DE CONDOMÍNIO </w:t>
      </w:r>
    </w:p>
    <w:p>
      <w:pPr>
        <w:pStyle w:val="Normal"/>
        <w:jc w:val="both"/>
        <w:rPr/>
      </w:pPr>
      <w:r>
        <w:rPr/>
      </w:r>
    </w:p>
    <w:p>
      <w:pPr>
        <w:pStyle w:val="Normal"/>
        <w:jc w:val="both"/>
        <w:rPr/>
      </w:pPr>
      <w:r>
        <w:rPr/>
        <w:tab/>
        <w:tab/>
        <w:t xml:space="preserve">Art. 9º Os proprietários, promitentes compradores, cessionários ou promitentes cessionários dos direitos pertinentes à aquisição de unidades autônomas, em edificações a serem construídas, em construção ou já construídas, elaborarão, por escrito, a Convenção de condomínio, e deverão, também, por contrato ou por deliberação em </w:t>
      </w:r>
      <w:r>
        <w:rPr/>
        <w:t>assembleia</w:t>
      </w:r>
      <w:r>
        <w:rPr/>
        <w:t xml:space="preserve">, aprovar o Regimento Interno da edificação ou conjunto de edificações. </w:t>
      </w:r>
    </w:p>
    <w:p>
      <w:pPr>
        <w:pStyle w:val="Normal"/>
        <w:jc w:val="both"/>
        <w:rPr/>
      </w:pPr>
      <w:r>
        <w:rPr/>
        <w:tab/>
        <w:tab/>
        <w:t xml:space="preserve">§ 1º Far-se-á o registro da Convenção no Registro de Imóveis, bem como a averbação das suas eventuais alterações. LEGISLAÇÃO CITADA ANEXADA PELA COORDENAÇÃO DE ESTUDOS LEGISLATIVOS - CEDI </w:t>
      </w:r>
    </w:p>
    <w:p>
      <w:pPr>
        <w:pStyle w:val="Normal"/>
        <w:jc w:val="both"/>
        <w:rPr/>
      </w:pPr>
      <w:r>
        <w:rPr/>
        <w:tab/>
        <w:tab/>
        <w:t xml:space="preserve">§ 2º Considera-se aprovada, e obrigatória para os proprietários de unidades, promitentes compradores, cessionários e promitentes cessionários, atuais e futuros, como para qualquer ocupante, a Convenção que </w:t>
      </w:r>
      <w:r>
        <w:rPr/>
        <w:t>reúna</w:t>
      </w:r>
      <w:r>
        <w:rPr/>
        <w:t xml:space="preserve"> as assinaturas de titulares de direitos que representem, no mínimo, 2/3 das frações ideais que compõem o condomínio. </w:t>
      </w:r>
    </w:p>
    <w:p>
      <w:pPr>
        <w:pStyle w:val="Normal"/>
        <w:jc w:val="both"/>
        <w:rPr/>
      </w:pPr>
      <w:r>
        <w:rPr/>
        <w:tab/>
        <w:tab/>
        <w:t xml:space="preserve">§ 3º Além de outras normas aprovadas pelos interessados, a Convenção deverá conter: </w:t>
      </w:r>
    </w:p>
    <w:p>
      <w:pPr>
        <w:pStyle w:val="Normal"/>
        <w:jc w:val="both"/>
        <w:rPr/>
      </w:pPr>
      <w:r>
        <w:rPr/>
        <w:tab/>
        <w:tab/>
        <w:t xml:space="preserve">a) a discriminação das partes de propriedade exclusiva, e as de condomínio, com especificações das diferentes áreas; </w:t>
      </w:r>
    </w:p>
    <w:p>
      <w:pPr>
        <w:pStyle w:val="Normal"/>
        <w:jc w:val="both"/>
        <w:rPr/>
      </w:pPr>
      <w:r>
        <w:rPr/>
        <w:tab/>
        <w:tab/>
        <w:t xml:space="preserve">b) o destino das diferentes partes; </w:t>
      </w:r>
    </w:p>
    <w:p>
      <w:pPr>
        <w:pStyle w:val="Normal"/>
        <w:jc w:val="both"/>
        <w:rPr/>
      </w:pPr>
      <w:r>
        <w:rPr/>
        <w:tab/>
        <w:tab/>
        <w:t>c) o modo de usar as coisas e serviços comuns;</w:t>
      </w:r>
    </w:p>
    <w:p>
      <w:pPr>
        <w:pStyle w:val="Normal"/>
        <w:jc w:val="both"/>
        <w:rPr/>
      </w:pPr>
      <w:r>
        <w:rPr/>
        <w:tab/>
        <w:tab/>
        <w:t>d) encargos, forma e proporção das contribuições dos condôminos para as despesas de custeio e para as extraordinárias;</w:t>
      </w:r>
    </w:p>
    <w:p>
      <w:pPr>
        <w:pStyle w:val="Normal"/>
        <w:jc w:val="both"/>
        <w:rPr/>
      </w:pPr>
      <w:r>
        <w:rPr/>
        <w:tab/>
        <w:tab/>
        <w:t xml:space="preserve">e) o modo de escolher o síndico e o Conselho Consultivo; </w:t>
      </w:r>
    </w:p>
    <w:p>
      <w:pPr>
        <w:pStyle w:val="Normal"/>
        <w:jc w:val="both"/>
        <w:rPr/>
      </w:pPr>
      <w:r>
        <w:rPr/>
        <w:tab/>
        <w:tab/>
        <w:t xml:space="preserve">f) as atribuições do síndico, além das legais; </w:t>
      </w:r>
    </w:p>
    <w:p>
      <w:pPr>
        <w:pStyle w:val="Normal"/>
        <w:jc w:val="both"/>
        <w:rPr/>
      </w:pPr>
      <w:r>
        <w:rPr/>
        <w:tab/>
        <w:tab/>
        <w:t xml:space="preserve">g) a definição da natureza gratuita ou remunerada de suas funções; </w:t>
      </w:r>
    </w:p>
    <w:p>
      <w:pPr>
        <w:pStyle w:val="Normal"/>
        <w:jc w:val="both"/>
        <w:rPr/>
      </w:pPr>
      <w:r>
        <w:rPr/>
        <w:tab/>
        <w:tab/>
        <w:t xml:space="preserve">h) o modo e o prazo de convocação das </w:t>
      </w:r>
      <w:r>
        <w:rPr/>
        <w:t>assembleias</w:t>
      </w:r>
      <w:r>
        <w:rPr/>
        <w:t xml:space="preserve"> gerais dos condôminos; </w:t>
      </w:r>
    </w:p>
    <w:p>
      <w:pPr>
        <w:pStyle w:val="Normal"/>
        <w:jc w:val="both"/>
        <w:rPr/>
      </w:pPr>
      <w:r>
        <w:rPr/>
        <w:tab/>
        <w:tab/>
        <w:t>i) o quorum para os diversos tipos de votações;</w:t>
      </w:r>
    </w:p>
    <w:p>
      <w:pPr>
        <w:pStyle w:val="Normal"/>
        <w:jc w:val="both"/>
        <w:rPr/>
      </w:pPr>
      <w:r>
        <w:rPr/>
        <w:tab/>
        <w:tab/>
        <w:t xml:space="preserve">j) a forma de contribuição para constituição de fundo de reserva; </w:t>
      </w:r>
    </w:p>
    <w:p>
      <w:pPr>
        <w:pStyle w:val="Normal"/>
        <w:jc w:val="both"/>
        <w:rPr/>
      </w:pPr>
      <w:r>
        <w:rPr/>
        <w:tab/>
        <w:tab/>
        <w:t>l) a forma e o quorum para as alterações de convenção;</w:t>
      </w:r>
    </w:p>
    <w:p>
      <w:pPr>
        <w:pStyle w:val="Normal"/>
        <w:jc w:val="both"/>
        <w:rPr/>
      </w:pPr>
      <w:r>
        <w:rPr/>
        <w:tab/>
        <w:tab/>
        <w:t>m) a forma e o quorum para a aprovarão do Regimento Interno quando não incluídos na própria Convenção.</w:t>
      </w:r>
    </w:p>
    <w:p>
      <w:pPr>
        <w:pStyle w:val="Normal"/>
        <w:jc w:val="both"/>
        <w:rPr/>
      </w:pPr>
      <w:r>
        <w:rPr/>
        <w:tab/>
        <w:tab/>
        <w:t xml:space="preserve">§ 4º No caso de conjunto de edificações, a que se refere o art. 8º, a convenção de condomínio fixará os direitos e as relações de propriedade entre os condôminos das várias edificações, podendo estipular formas pelas quais se possam desmembrar e alienar porções do terreno, inclusive as edificadas. (Parágrafo acrescido pela Lei nº 4.864, de 29/11/1965) </w:t>
      </w:r>
    </w:p>
    <w:p>
      <w:pPr>
        <w:pStyle w:val="Normal"/>
        <w:jc w:val="both"/>
        <w:rPr/>
      </w:pPr>
      <w:r>
        <w:rPr/>
      </w:r>
    </w:p>
    <w:p>
      <w:pPr>
        <w:pStyle w:val="Normal"/>
        <w:jc w:val="both"/>
        <w:rPr/>
      </w:pPr>
      <w:r>
        <w:rPr/>
        <w:tab/>
        <w:tab/>
        <w:t xml:space="preserve">Art. 10. É defeso a qualquer condômino: </w:t>
      </w:r>
    </w:p>
    <w:p>
      <w:pPr>
        <w:pStyle w:val="Normal"/>
        <w:jc w:val="both"/>
        <w:rPr/>
      </w:pPr>
      <w:r>
        <w:rPr/>
        <w:t xml:space="preserve">I - alterar a forma externa da fachada; </w:t>
      </w:r>
    </w:p>
    <w:p>
      <w:pPr>
        <w:pStyle w:val="Normal"/>
        <w:jc w:val="both"/>
        <w:rPr/>
      </w:pPr>
      <w:r>
        <w:rPr/>
        <w:t xml:space="preserve">II - decorar as partes e esquadriais externas com tonalidades ou cores diversas das empregadas no conjunto da edificação; </w:t>
      </w:r>
    </w:p>
    <w:p>
      <w:pPr>
        <w:pStyle w:val="Normal"/>
        <w:jc w:val="both"/>
        <w:rPr/>
      </w:pPr>
      <w:r>
        <w:rPr/>
        <w:t xml:space="preserve">III - destinar a unidade a utilização diversa de finalidade do prédio, ou usá-la de forma nociva ou perigosa ao sossego, à salubridade e à segurança dos demais condôminos; </w:t>
      </w:r>
    </w:p>
    <w:p>
      <w:pPr>
        <w:pStyle w:val="Normal"/>
        <w:jc w:val="both"/>
        <w:rPr/>
      </w:pPr>
      <w:r>
        <w:rPr/>
        <w:t xml:space="preserve">IV - embaraçar o uso das partes comuns. </w:t>
      </w:r>
    </w:p>
    <w:p>
      <w:pPr>
        <w:pStyle w:val="Normal"/>
        <w:jc w:val="both"/>
        <w:rPr/>
      </w:pPr>
      <w:r>
        <w:rPr/>
        <w:tab/>
        <w:tab/>
        <w:t xml:space="preserve">§ 1º O transgressor ficará sujeito ao pagamento de multa prevista na convenção ou no regulamento do condomínio, além de ser compelido a desfazer a obra ou abster-se da prática do ato, cabendo, ao síndico, com autorização judicial, mandar desmanchá-la, à custa do transgressor, se este não a desfizer no prazo que lhe for estipulado. </w:t>
      </w:r>
    </w:p>
    <w:p>
      <w:pPr>
        <w:pStyle w:val="Normal"/>
        <w:jc w:val="both"/>
        <w:rPr/>
      </w:pPr>
      <w:r>
        <w:rPr/>
        <w:tab/>
        <w:tab/>
        <w:t xml:space="preserve">§ 2º O proprietário ou titular de direito à aquisição de unidade poderá fazer obra que (VETADO) ou modifique sua fachada, se obtiver a aquiescência da unanimidade dos condôminos. </w:t>
      </w:r>
    </w:p>
    <w:p>
      <w:pPr>
        <w:pStyle w:val="Normal"/>
        <w:jc w:val="both"/>
        <w:rPr/>
      </w:pPr>
      <w:r>
        <w:rPr/>
      </w:r>
    </w:p>
    <w:p>
      <w:pPr>
        <w:pStyle w:val="Normal"/>
        <w:jc w:val="both"/>
        <w:rPr/>
      </w:pPr>
      <w:r>
        <w:rPr/>
        <w:tab/>
        <w:tab/>
        <w:t>Art. 11. Para efeitos tributários, cada unidade autônoma será tratada como prédio isolado, contribuindo o respectivo condômino, diretamente, com as importâncias relativas aos impostos e taxas federais, estaduais e municipais, na forma dos respectivos lançamentos.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t xml:space="preserve"> </w:t>
      </w:r>
      <w:r>
        <w:rPr/>
        <w:t xml:space="preserve">LEGISLAÇÃO CITADA ANEXADA </w:t>
      </w:r>
    </w:p>
    <w:p>
      <w:pPr>
        <w:pStyle w:val="Normal"/>
        <w:jc w:val="center"/>
        <w:rPr/>
      </w:pPr>
      <w:r>
        <w:rPr/>
        <w:t xml:space="preserve">PELA COORDENAÇÃO DE ESTUDOS LEGISLATIVOS - CEDI </w:t>
      </w:r>
    </w:p>
    <w:p>
      <w:pPr>
        <w:pStyle w:val="Normal"/>
        <w:jc w:val="center"/>
        <w:rPr/>
      </w:pPr>
      <w:r>
        <w:rPr/>
        <w:t xml:space="preserve">CAPÍTULO III </w:t>
      </w:r>
    </w:p>
    <w:p>
      <w:pPr>
        <w:pStyle w:val="Normal"/>
        <w:jc w:val="center"/>
        <w:rPr/>
      </w:pPr>
      <w:r>
        <w:rPr/>
        <w:t>DAS DESPESAS DO CONDOMÍNIO</w:t>
      </w:r>
    </w:p>
    <w:p>
      <w:pPr>
        <w:pStyle w:val="Normal"/>
        <w:jc w:val="both"/>
        <w:rPr/>
      </w:pPr>
      <w:r>
        <w:rPr/>
      </w:r>
    </w:p>
    <w:p>
      <w:pPr>
        <w:pStyle w:val="Normal"/>
        <w:jc w:val="both"/>
        <w:rPr/>
      </w:pPr>
      <w:r>
        <w:rPr/>
      </w:r>
    </w:p>
    <w:p>
      <w:pPr>
        <w:pStyle w:val="Normal"/>
        <w:jc w:val="both"/>
        <w:rPr/>
      </w:pPr>
      <w:r>
        <w:rPr/>
        <w:tab/>
        <w:tab/>
        <w:t xml:space="preserve">Art. 12. Cada condômino concorrerá nas despesas do condomínio, recolhendo, nos prazos previstos na Convenção, a quota-parte que lhe couber em rateio. </w:t>
      </w:r>
    </w:p>
    <w:p>
      <w:pPr>
        <w:pStyle w:val="Normal"/>
        <w:jc w:val="both"/>
        <w:rPr/>
      </w:pPr>
      <w:r>
        <w:rPr/>
        <w:tab/>
        <w:tab/>
        <w:t xml:space="preserve">§ 1º Salvo disposição em contrário na Convenção, a fixação da quota no rateio corresponderá à fração ideal de terreno de cada unidade. </w:t>
      </w:r>
    </w:p>
    <w:p>
      <w:pPr>
        <w:pStyle w:val="Normal"/>
        <w:jc w:val="both"/>
        <w:rPr/>
      </w:pPr>
      <w:r>
        <w:rPr/>
        <w:tab/>
        <w:tab/>
        <w:t xml:space="preserve">§ 2º Cabe ao síndico arrecadar as contribuições competindo-lhe promover, por via executiva, a cobrança judicial das quotas atrasadas. </w:t>
      </w:r>
    </w:p>
    <w:p>
      <w:pPr>
        <w:pStyle w:val="Normal"/>
        <w:jc w:val="both"/>
        <w:rPr/>
      </w:pPr>
      <w:r>
        <w:rPr/>
        <w:tab/>
        <w:tab/>
        <w:t xml:space="preserve">§ 3º O condômino que não pagar a sua contribuição no prazo fixado na Convenção fica sujeito ao juro moratório de 1% ao mês, e multa de até 20% sobre o débito, que será atualizado, se o estipular a Convenção, com a aplicação dos índices de correção monetária levantados pelo Conselho Nacional de Economia, no caso da mora por período igual ou superior a seis meses. </w:t>
      </w:r>
    </w:p>
    <w:p>
      <w:pPr>
        <w:pStyle w:val="Normal"/>
        <w:jc w:val="both"/>
        <w:rPr/>
      </w:pPr>
      <w:r>
        <w:rPr/>
        <w:tab/>
        <w:tab/>
        <w:t xml:space="preserve">§ 4º As obras que interessarem à estrutura integral da edificação ou conjunto de edificações, ou ao serviço comum, serão feitas com o concurso pecuniário de todos os proprietários ou titulares de direito à aquisição de unidades, mediante orçamento prévio aprovado em </w:t>
      </w:r>
      <w:r>
        <w:rPr/>
        <w:t xml:space="preserve">assembleia </w:t>
      </w:r>
      <w:r>
        <w:rPr/>
        <w:t xml:space="preserve">geral, podendo incumbir-se de sua execução o síndico, ou outra pessoa, com aprovação da </w:t>
      </w:r>
      <w:r>
        <w:rPr/>
        <w:t>assembleia.</w:t>
      </w:r>
      <w:r>
        <w:rPr/>
        <w:t xml:space="preserve"> </w:t>
      </w:r>
    </w:p>
    <w:p>
      <w:pPr>
        <w:pStyle w:val="Normal"/>
        <w:jc w:val="both"/>
        <w:rPr/>
      </w:pPr>
      <w:r>
        <w:rPr/>
        <w:tab/>
        <w:tab/>
        <w:t xml:space="preserve">§ 5º A renúncia de qualquer condômino aos seus direitos, em caso algum valerá como escusa para exonerá-lo de seus encargos. </w:t>
      </w:r>
    </w:p>
    <w:p>
      <w:pPr>
        <w:pStyle w:val="Normal"/>
        <w:jc w:val="both"/>
        <w:rPr/>
      </w:pPr>
      <w:r>
        <w:rPr/>
      </w:r>
    </w:p>
    <w:p>
      <w:pPr>
        <w:pStyle w:val="Normal"/>
        <w:jc w:val="center"/>
        <w:rPr/>
      </w:pPr>
      <w:r>
        <w:rPr/>
        <w:t xml:space="preserve">CAPÍTULO IV </w:t>
      </w:r>
    </w:p>
    <w:p>
      <w:pPr>
        <w:pStyle w:val="Normal"/>
        <w:jc w:val="center"/>
        <w:rPr/>
      </w:pPr>
      <w:r>
        <w:rPr/>
        <w:t xml:space="preserve">DO SEGURO, DO INCÊNDIO, DA DEMOLIÇÃO E DA RECONSTRUÇÃO </w:t>
      </w:r>
    </w:p>
    <w:p>
      <w:pPr>
        <w:pStyle w:val="Normal"/>
        <w:jc w:val="center"/>
        <w:rPr/>
      </w:pPr>
      <w:r>
        <w:rPr/>
        <w:t xml:space="preserve">OBRIGATÓRIA </w:t>
      </w:r>
    </w:p>
    <w:p>
      <w:pPr>
        <w:pStyle w:val="Normal"/>
        <w:jc w:val="both"/>
        <w:rPr/>
      </w:pPr>
      <w:r>
        <w:rPr/>
      </w:r>
    </w:p>
    <w:p>
      <w:pPr>
        <w:pStyle w:val="Normal"/>
        <w:jc w:val="both"/>
        <w:rPr/>
      </w:pPr>
      <w:r>
        <w:rPr/>
        <w:tab/>
        <w:tab/>
        <w:t xml:space="preserve">Art. 13. Proceder-se-á ao seguro da edificação ou do conjunto de edificações, neste caso, discriminadamente, abrangendo todas as unidades autônomas e partes comuns, contra incêndio ou outro sinistro que cause destruição no todo ou em parte, computando-se o prêmio nas despesas ordinárias do condomínio. </w:t>
      </w:r>
    </w:p>
    <w:p>
      <w:pPr>
        <w:pStyle w:val="Normal"/>
        <w:jc w:val="both"/>
        <w:rPr/>
      </w:pPr>
      <w:r>
        <w:rPr/>
        <w:tab/>
        <w:tab/>
        <w:t xml:space="preserve">Parágrafo único. O seguro de que trata este artigo será obrigatoriamente feito dentro de 120 dias, contados da data da concessão do habite-se, sob pena de ficar o condomínio sujeito à multa mensal equivalente a 1/12 do imposto predial, cobrável executivamente pela Municipalidade. </w:t>
      </w:r>
    </w:p>
    <w:p>
      <w:pPr>
        <w:pStyle w:val="Normal"/>
        <w:jc w:val="both"/>
        <w:rPr/>
      </w:pPr>
      <w:r>
        <w:rPr/>
      </w:r>
    </w:p>
    <w:p>
      <w:pPr>
        <w:pStyle w:val="Normal"/>
        <w:jc w:val="both"/>
        <w:rPr/>
      </w:pPr>
      <w:r>
        <w:rPr/>
        <w:tab/>
        <w:tab/>
        <w:t xml:space="preserve">Art. 14. Na ocorrência de sinistro total, ou que destrua mais de dois terços de uma edificação, seus condôminos reunir-se-ão em </w:t>
      </w:r>
      <w:r>
        <w:rPr/>
        <w:t>assembleia</w:t>
      </w:r>
      <w:r>
        <w:rPr/>
        <w:t xml:space="preserve"> especial, e deliberarão sobre a sua reconstrução ou venda do terreno e materiais, por quorum mínimo de votos que representem metade, mais uma das frações ideais do respectivo terreno. </w:t>
      </w:r>
    </w:p>
    <w:p>
      <w:pPr>
        <w:pStyle w:val="Normal"/>
        <w:jc w:val="both"/>
        <w:rPr/>
      </w:pPr>
      <w:r>
        <w:rPr/>
        <w:tab/>
        <w:tab/>
        <w:t xml:space="preserve">§ 1º Rejeitada a proposta de reconstrução, a mesma </w:t>
      </w:r>
      <w:r>
        <w:rPr/>
        <w:t>assembleia</w:t>
      </w:r>
      <w:r>
        <w:rPr/>
        <w:t xml:space="preserve">, ou outra para este fim convocada, decidirá, pelo mesmo quorum, do destino a ser dado ao terreno, e aprovará a partilha do valor do seguro entre os condôminos, sem prejuízo do que receber cada um pelo seguro facultativo de sua unidade. </w:t>
      </w:r>
    </w:p>
    <w:p>
      <w:pPr>
        <w:pStyle w:val="Normal"/>
        <w:jc w:val="both"/>
        <w:rPr/>
      </w:pPr>
      <w:r>
        <w:rPr/>
        <w:tab/>
        <w:tab/>
        <w:t xml:space="preserve">§ 2º Aprovada, a reconstrução será feita, guardados, obrigatoriamente, o mesmo destino, a mesma forma externa e a mesma disposição interna. </w:t>
      </w:r>
    </w:p>
    <w:p>
      <w:pPr>
        <w:pStyle w:val="Normal"/>
        <w:jc w:val="both"/>
        <w:rPr/>
      </w:pPr>
      <w:r>
        <w:rPr/>
        <w:tab/>
        <w:tab/>
        <w:t xml:space="preserve">§ 3º Na hipótese do parágrafo anterior, a minoria não poderá ser obrigada a contribuir para a reedificação, caso em que a maioria poderá adquirir as partes dos dissidentes, mediante avaliação judicial, feita em vistoria. </w:t>
      </w:r>
    </w:p>
    <w:p>
      <w:pPr>
        <w:pStyle w:val="Normal"/>
        <w:jc w:val="both"/>
        <w:rPr/>
      </w:pPr>
      <w:r>
        <w:rPr/>
      </w:r>
    </w:p>
    <w:p>
      <w:pPr>
        <w:pStyle w:val="Normal"/>
        <w:jc w:val="both"/>
        <w:rPr/>
      </w:pPr>
      <w:r>
        <w:rPr/>
      </w:r>
    </w:p>
    <w:p>
      <w:pPr>
        <w:pStyle w:val="Normal"/>
        <w:jc w:val="both"/>
        <w:rPr/>
      </w:pPr>
      <w:r>
        <w:rPr/>
      </w:r>
    </w:p>
    <w:p>
      <w:pPr>
        <w:pStyle w:val="Normal"/>
        <w:jc w:val="center"/>
        <w:rPr/>
      </w:pPr>
      <w:r>
        <w:rPr/>
        <w:t xml:space="preserve">LEGISLAÇÃO CITADA ANEXADA PELA </w:t>
      </w:r>
    </w:p>
    <w:p>
      <w:pPr>
        <w:pStyle w:val="Normal"/>
        <w:jc w:val="center"/>
        <w:rPr/>
      </w:pPr>
      <w:r>
        <w:rPr/>
        <w:t xml:space="preserve">COORDENAÇÃO DE ESTUDOS LEGISLATIVOS - CEDI </w:t>
      </w:r>
    </w:p>
    <w:p>
      <w:pPr>
        <w:pStyle w:val="Normal"/>
        <w:jc w:val="both"/>
        <w:rPr/>
      </w:pPr>
      <w:r>
        <w:rPr/>
      </w:r>
    </w:p>
    <w:p>
      <w:pPr>
        <w:pStyle w:val="Normal"/>
        <w:jc w:val="both"/>
        <w:rPr/>
      </w:pPr>
      <w:r>
        <w:rPr/>
      </w:r>
    </w:p>
    <w:p>
      <w:pPr>
        <w:pStyle w:val="Normal"/>
        <w:jc w:val="both"/>
        <w:rPr/>
      </w:pPr>
      <w:r>
        <w:rPr/>
        <w:tab/>
        <w:tab/>
        <w:t xml:space="preserve">Art. 15. Na hipótese de que trata o § 3º do artigo antecedente, à maioria poderão ser adjudicadas, por sentença, as frações ideais da minoria. </w:t>
      </w:r>
    </w:p>
    <w:p>
      <w:pPr>
        <w:pStyle w:val="Normal"/>
        <w:jc w:val="both"/>
        <w:rPr/>
      </w:pPr>
      <w:r>
        <w:rPr/>
        <w:tab/>
        <w:tab/>
        <w:t xml:space="preserve">§ 1º Como condição para o exercício da ação prevista neste artigo, com a inicial, a maioria oferecerá e depositará, à disposição do Juízo, as importâncias arbitradas na vistoria para avaliação, prevalecendo as de eventual desempatador. </w:t>
      </w:r>
    </w:p>
    <w:p>
      <w:pPr>
        <w:pStyle w:val="Normal"/>
        <w:jc w:val="both"/>
        <w:rPr/>
      </w:pPr>
      <w:r>
        <w:rPr/>
        <w:tab/>
        <w:tab/>
        <w:t xml:space="preserve">§ 2º Feito o depósito de que trata o parágrafo anterior, o Juiz, liminarmente, poderá autorizar a adjudicação à maioria, e a minoria poderá levantar as importâncias depositadas; o Oficial de Registro de Imóveis, nestes casos, fará constar do registro que a adjudicação foi resultante de medida liminar. </w:t>
      </w:r>
    </w:p>
    <w:p>
      <w:pPr>
        <w:pStyle w:val="Normal"/>
        <w:jc w:val="both"/>
        <w:rPr/>
      </w:pPr>
      <w:r>
        <w:rPr/>
        <w:tab/>
        <w:tab/>
        <w:t xml:space="preserve">§ 3º Feito o depósito, será expedido o mandado de citação, com o prazo de dez dias para a contestação, VETADO. </w:t>
      </w:r>
    </w:p>
    <w:p>
      <w:pPr>
        <w:pStyle w:val="Normal"/>
        <w:jc w:val="both"/>
        <w:rPr/>
      </w:pPr>
      <w:r>
        <w:rPr/>
        <w:tab/>
        <w:tab/>
        <w:t xml:space="preserve">§ 4º Se não contestado, o Juiz, imediatamente, julgará o pedido. </w:t>
      </w:r>
    </w:p>
    <w:p>
      <w:pPr>
        <w:pStyle w:val="Normal"/>
        <w:jc w:val="both"/>
        <w:rPr/>
      </w:pPr>
      <w:r>
        <w:rPr/>
        <w:tab/>
        <w:tab/>
        <w:t xml:space="preserve">§ 5º Se contestado o pedido, seguirá o processo o rito ordinário. </w:t>
      </w:r>
    </w:p>
    <w:p>
      <w:pPr>
        <w:pStyle w:val="Normal"/>
        <w:jc w:val="both"/>
        <w:rPr/>
      </w:pPr>
      <w:r>
        <w:rPr/>
        <w:tab/>
        <w:tab/>
        <w:t xml:space="preserve">§ 6º Se a sentença fixar valor superior ao da avaliação feita na vistoria, o condomínio em execução restituirá à minoria a respectiva diferença, acrescida de juros de mora à prazo de 1% ao mês, desde a data da concessão de eventual liminar, ou pagará o total devido, com os juros da mora a conter da citação. </w:t>
      </w:r>
    </w:p>
    <w:p>
      <w:pPr>
        <w:pStyle w:val="Normal"/>
        <w:jc w:val="both"/>
        <w:rPr/>
      </w:pPr>
      <w:r>
        <w:rPr/>
        <w:tab/>
        <w:tab/>
        <w:t xml:space="preserve">§ 7º Transitada em julgado a sentença, servirá ela de título definitivo para a maioria, que deverá registrá-la no Registro de Imóveis. </w:t>
      </w:r>
    </w:p>
    <w:p>
      <w:pPr>
        <w:pStyle w:val="Normal"/>
        <w:jc w:val="both"/>
        <w:rPr/>
      </w:pPr>
      <w:r>
        <w:rPr/>
        <w:tab/>
        <w:tab/>
        <w:t xml:space="preserve">§ 8º A maioria poderá pagar e cobrar da minoria, em execução de sentença, encargos fiscais necessários à adjudicação definitiva a cujo pagamento se recusar a minoria. </w:t>
      </w:r>
    </w:p>
    <w:p>
      <w:pPr>
        <w:pStyle w:val="Normal"/>
        <w:jc w:val="both"/>
        <w:rPr/>
      </w:pPr>
      <w:r>
        <w:rPr/>
      </w:r>
    </w:p>
    <w:p>
      <w:pPr>
        <w:pStyle w:val="Normal"/>
        <w:jc w:val="both"/>
        <w:rPr/>
      </w:pPr>
      <w:r>
        <w:rPr/>
        <w:tab/>
        <w:tab/>
        <w:t xml:space="preserve">Art. 16. Em caso de sinistro que destrua menos de dois terços da edificação, o síndico promoverá o recebimento do seguro e a reconstrução ou os reparos nas partes danificadas. </w:t>
      </w:r>
    </w:p>
    <w:p>
      <w:pPr>
        <w:pStyle w:val="Normal"/>
        <w:jc w:val="both"/>
        <w:rPr/>
      </w:pPr>
      <w:r>
        <w:rPr/>
        <w:tab/>
        <w:tab/>
      </w:r>
    </w:p>
    <w:p>
      <w:pPr>
        <w:pStyle w:val="Normal"/>
        <w:jc w:val="both"/>
        <w:rPr/>
      </w:pPr>
      <w:r>
        <w:rPr/>
        <w:tab/>
        <w:tab/>
        <w:t xml:space="preserve">Art. 17. Os condôminos que representem, pelo menos 2/3 (dois terços) do total de unidades isoladas e frações ideais correspondentes a 80% (oitenta por cento) do terreno e coisas comuns poderão decidir sobre a demolição e reconstrução do prédio, ou sua alienação, por motivos urbanísticos ou arquitetônicos, ou, ainda, no caso de condenação do edifício pela autoridade pública, em razão de sua insegurança ou insalubridade. (“Caput” do artigo com redação dada pela Lei nº 6.709, de 31/10/1979) </w:t>
      </w:r>
    </w:p>
    <w:p>
      <w:pPr>
        <w:pStyle w:val="Normal"/>
        <w:jc w:val="both"/>
        <w:rPr/>
      </w:pPr>
      <w:r>
        <w:rPr/>
        <w:tab/>
        <w:tab/>
        <w:t xml:space="preserve">§ 1º A minoria não fica obrigada a contribuir para as obras, mas assegura-se à maioria o direito de adquirir as partes dos dissidentes, mediante avaliação judicial, aplicando-se o processo previsto no art. 15. (Parágrafo único transformado em § 1º pela Lei nº 6.709, de 31/10/1979) </w:t>
      </w:r>
    </w:p>
    <w:p>
      <w:pPr>
        <w:pStyle w:val="Normal"/>
        <w:jc w:val="both"/>
        <w:rPr/>
      </w:pPr>
      <w:r>
        <w:rPr/>
        <w:tab/>
        <w:tab/>
        <w:t xml:space="preserve">§ 2º Ocorrendo desgaste, pela ação do tempo, das unidades habitacionais de uma edificação, que deprecie seu valor unitário em relação ao valor global do terreno onde se acha construída, os condôminos, pelo quorum mínimo de votos que representem 2/3 (dois terços) das unidades isoladas e frações ideais correspondentes a 80% (oitenta por cento) do terreno e coisas comuns, poderão decidir por sua alienação total, procedendo-se em relação à minoria na forma estabelecida no art. 15, e seus parágrafos, desta Lei. (Parágrafo acrescido pela Lei nº 6.709, de 31/10/1979) </w:t>
      </w:r>
    </w:p>
    <w:p>
      <w:pPr>
        <w:pStyle w:val="Normal"/>
        <w:jc w:val="both"/>
        <w:rPr/>
      </w:pPr>
      <w:r>
        <w:rPr/>
        <w:tab/>
        <w:tab/>
        <w:t>§ 3º Decidida por maioria a alienação do prédio, o valor atribuído à quota dos condôminos vencidos será correspondente ao preço efetivo, e, no mínimo, à avaliação prevista no § 2º ou, a critério desses, a imóvel localizado em área próxima ou adjacente com a mesma área útil de construção. (Parágrafo acrescido pela Lei nº 6.709, de 31/10/1979)</w:t>
      </w:r>
    </w:p>
    <w:p>
      <w:pPr>
        <w:pStyle w:val="Normal"/>
        <w:jc w:val="both"/>
        <w:rPr/>
      </w:pPr>
      <w:r>
        <w:rPr/>
      </w:r>
    </w:p>
    <w:p>
      <w:pPr>
        <w:pStyle w:val="Normal"/>
        <w:jc w:val="both"/>
        <w:rPr/>
      </w:pPr>
      <w:r>
        <w:rPr/>
      </w:r>
    </w:p>
    <w:p>
      <w:pPr>
        <w:pStyle w:val="Normal"/>
        <w:jc w:val="center"/>
        <w:rPr/>
      </w:pPr>
      <w:r>
        <w:rPr/>
        <w:t xml:space="preserve"> </w:t>
      </w:r>
      <w:r>
        <w:rPr/>
        <w:t xml:space="preserve">LEGISLAÇÃO CITADA ANEXADA PELA </w:t>
      </w:r>
    </w:p>
    <w:p>
      <w:pPr>
        <w:pStyle w:val="Normal"/>
        <w:jc w:val="center"/>
        <w:rPr/>
      </w:pPr>
      <w:r>
        <w:rPr/>
        <w:t xml:space="preserve">COORDENAÇÃO DE ESTUDOS LEGISLATIVOS - CEDI </w:t>
      </w:r>
    </w:p>
    <w:p>
      <w:pPr>
        <w:pStyle w:val="Normal"/>
        <w:jc w:val="both"/>
        <w:rPr/>
      </w:pPr>
      <w:r>
        <w:rPr/>
      </w:r>
    </w:p>
    <w:p>
      <w:pPr>
        <w:pStyle w:val="Normal"/>
        <w:jc w:val="both"/>
        <w:rPr/>
      </w:pPr>
      <w:r>
        <w:rPr/>
      </w:r>
    </w:p>
    <w:p>
      <w:pPr>
        <w:pStyle w:val="Normal"/>
        <w:jc w:val="both"/>
        <w:rPr/>
      </w:pPr>
      <w:r>
        <w:rPr/>
        <w:tab/>
        <w:tab/>
        <w:t xml:space="preserve">Art. 18. A aquisição parcial de uma edificação, ou de um conjunto de edificações, ainda que por força de desapropriação, importará no ingresso do adquirente no condomínio, ficando sujeito às disposições desta lei, bem assim às da convenção do condomínio e do regulamento interno. (Artigo com redação dada pelo Decreto-Lei nº 981, de 21/10/1969) </w:t>
      </w:r>
    </w:p>
    <w:p>
      <w:pPr>
        <w:pStyle w:val="Normal"/>
        <w:jc w:val="both"/>
        <w:rPr/>
      </w:pPr>
      <w:r>
        <w:rPr/>
      </w:r>
    </w:p>
    <w:p>
      <w:pPr>
        <w:pStyle w:val="Normal"/>
        <w:jc w:val="center"/>
        <w:rPr/>
      </w:pPr>
      <w:r>
        <w:rPr/>
        <w:t xml:space="preserve">CAPÍTULO V </w:t>
      </w:r>
    </w:p>
    <w:p>
      <w:pPr>
        <w:pStyle w:val="Normal"/>
        <w:jc w:val="center"/>
        <w:rPr/>
      </w:pPr>
      <w:r>
        <w:rPr/>
        <w:t xml:space="preserve">UTILIZAÇÃO DA EDIFICAÇÃO OU DO CONJUNTO DE EDIFICAÇÕES </w:t>
      </w:r>
    </w:p>
    <w:p>
      <w:pPr>
        <w:pStyle w:val="Normal"/>
        <w:jc w:val="both"/>
        <w:rPr/>
      </w:pPr>
      <w:r>
        <w:rPr/>
      </w:r>
    </w:p>
    <w:p>
      <w:pPr>
        <w:pStyle w:val="Normal"/>
        <w:jc w:val="both"/>
        <w:rPr/>
      </w:pPr>
      <w:r>
        <w:rPr/>
      </w:r>
    </w:p>
    <w:p>
      <w:pPr>
        <w:pStyle w:val="Normal"/>
        <w:jc w:val="both"/>
        <w:rPr/>
      </w:pPr>
      <w:r>
        <w:rPr/>
        <w:tab/>
        <w:t xml:space="preserve">Art. 19. Cada condômino tem o direito de usar e fruir, com exclusividade, de sua unidade autônoma, segundo suas conveniências e interesses, condicionados, umas e outros às normas de boa vizinhança, e poderá usar as partes e coisas comuns de maneira a não causar dano ou incômodo aos demais condôminos ou moradores, nem obstáculo ou embaraço ao bom uso das mesmas partes por todos. Parágrafo único. VETADO. </w:t>
      </w:r>
    </w:p>
    <w:p>
      <w:pPr>
        <w:pStyle w:val="Normal"/>
        <w:jc w:val="both"/>
        <w:rPr/>
      </w:pPr>
      <w:r>
        <w:rPr/>
      </w:r>
    </w:p>
    <w:p>
      <w:pPr>
        <w:pStyle w:val="Normal"/>
        <w:jc w:val="both"/>
        <w:rPr/>
      </w:pPr>
      <w:r>
        <w:rPr/>
        <w:tab/>
        <w:tab/>
        <w:t xml:space="preserve">Art. 20. Aplicam-se ao ocupante do imóvel, a qualquer título, todas as obrigações referentes ao uso, fruição e destino da unidade. </w:t>
      </w:r>
    </w:p>
    <w:p>
      <w:pPr>
        <w:pStyle w:val="Normal"/>
        <w:jc w:val="both"/>
        <w:rPr/>
      </w:pPr>
      <w:r>
        <w:rPr/>
      </w:r>
    </w:p>
    <w:p>
      <w:pPr>
        <w:pStyle w:val="Normal"/>
        <w:jc w:val="both"/>
        <w:rPr/>
      </w:pPr>
      <w:r>
        <w:rPr/>
        <w:tab/>
        <w:tab/>
        <w:t xml:space="preserve">Art. 21. A violação de qualquer dos deveres estipulados na Convenção sujeitará o infrator à multa fixada na própria Convenção ou no Regimento Interno, sem prejuízo da responsabilidade civil ou criminal que, no caso, couber. </w:t>
      </w:r>
    </w:p>
    <w:p>
      <w:pPr>
        <w:pStyle w:val="Normal"/>
        <w:jc w:val="both"/>
        <w:rPr/>
      </w:pPr>
      <w:r>
        <w:rPr/>
        <w:tab/>
        <w:tab/>
        <w:t xml:space="preserve">Parágrafo único. Compete ao síndico a iniciativa do processo e a cobrança da multa, por via executiva, em benefício do condomínio, e, em caso de omitir-se ele, a qualquer condômino. CAPÍTULO VI DA ADMINISTRAÇÃO DO CONDOMÍNIO </w:t>
      </w:r>
    </w:p>
    <w:p>
      <w:pPr>
        <w:pStyle w:val="Normal"/>
        <w:jc w:val="both"/>
        <w:rPr/>
      </w:pPr>
      <w:r>
        <w:rPr/>
      </w:r>
    </w:p>
    <w:p>
      <w:pPr>
        <w:pStyle w:val="Normal"/>
        <w:jc w:val="both"/>
        <w:rPr/>
      </w:pPr>
      <w:r>
        <w:rPr/>
        <w:tab/>
        <w:tab/>
        <w:t xml:space="preserve">Art. 22. Será eleito, na forma prevista pela Convenção, um síndico do condomínio, cujo mandato não poderá exceder de 2 anos, permitida a reeleição. </w:t>
      </w:r>
    </w:p>
    <w:p>
      <w:pPr>
        <w:pStyle w:val="Normal"/>
        <w:jc w:val="both"/>
        <w:rPr/>
      </w:pPr>
      <w:r>
        <w:rPr/>
        <w:tab/>
        <w:tab/>
        <w:t xml:space="preserve">§ 1º Compete ao síndico: </w:t>
      </w:r>
    </w:p>
    <w:p>
      <w:pPr>
        <w:pStyle w:val="Normal"/>
        <w:jc w:val="both"/>
        <w:rPr/>
      </w:pPr>
      <w:r>
        <w:rPr/>
        <w:tab/>
        <w:tab/>
        <w:t xml:space="preserve">a) representar ativa e passivamente, o condomínio, em juízo ou fora dele, e praticar os atos de defesa dos interesses comuns, nos limites das atribuições conferidas por esta Lei ou pela Convenção; </w:t>
      </w:r>
    </w:p>
    <w:p>
      <w:pPr>
        <w:pStyle w:val="Normal"/>
        <w:jc w:val="both"/>
        <w:rPr/>
      </w:pPr>
      <w:r>
        <w:rPr/>
        <w:tab/>
        <w:tab/>
        <w:t xml:space="preserve">b) exercer a administração interna da edificação ou do conjunto de edificações, no que respeita à sua vigência, moralidade e segurança, bem como aos serviços que interessam a todos os moradores; </w:t>
      </w:r>
    </w:p>
    <w:p>
      <w:pPr>
        <w:pStyle w:val="Normal"/>
        <w:jc w:val="both"/>
        <w:rPr/>
      </w:pPr>
      <w:r>
        <w:rPr/>
        <w:tab/>
        <w:tab/>
        <w:t xml:space="preserve">c) praticar os atos que lhe </w:t>
      </w:r>
      <w:r>
        <w:rPr/>
        <w:t>atribuírem</w:t>
      </w:r>
      <w:r>
        <w:rPr/>
        <w:t xml:space="preserve"> as leis a Convenção e o Regimento Interno;</w:t>
      </w:r>
    </w:p>
    <w:p>
      <w:pPr>
        <w:pStyle w:val="Normal"/>
        <w:jc w:val="both"/>
        <w:rPr/>
      </w:pPr>
      <w:r>
        <w:rPr/>
        <w:tab/>
        <w:tab/>
        <w:t>d) impor as multas estabelecidas na Lei, na Convenção ou no Regimento Interno;</w:t>
      </w:r>
    </w:p>
    <w:p>
      <w:pPr>
        <w:pStyle w:val="Normal"/>
        <w:jc w:val="both"/>
        <w:rPr/>
      </w:pPr>
      <w:r>
        <w:rPr/>
      </w:r>
    </w:p>
    <w:p>
      <w:pPr>
        <w:pStyle w:val="Normal"/>
        <w:jc w:val="both"/>
        <w:rPr/>
      </w:pPr>
      <w:r>
        <w:rPr/>
        <w:tab/>
        <w:tab/>
        <w:t xml:space="preserve">e) cumprir e fazer cumprir a Convenção e o Regimento Interno, bem como executar e fazer executar as deliberações da </w:t>
      </w:r>
      <w:r>
        <w:rPr/>
        <w:t>assembleia</w:t>
      </w:r>
      <w:r>
        <w:rPr/>
        <w:t xml:space="preserve">; f) prestar contas à </w:t>
      </w:r>
      <w:r>
        <w:rPr/>
        <w:t>assembleia</w:t>
      </w:r>
      <w:r>
        <w:rPr/>
        <w:t xml:space="preserve"> dos condôminos. </w:t>
      </w:r>
    </w:p>
    <w:p>
      <w:pPr>
        <w:pStyle w:val="Normal"/>
        <w:jc w:val="both"/>
        <w:rPr/>
      </w:pPr>
      <w:r>
        <w:rPr/>
        <w:tab/>
        <w:tab/>
        <w:t>g) manter guardada durante o prazo de cinco anos, para eventuais necessidade de verificação contábil, toda a documentação relativa ao condomínio. (Alínea acrescida pela Lei nº 6.434, de 15/7/1977)</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t xml:space="preserve"> </w:t>
      </w:r>
      <w:r>
        <w:rPr/>
        <w:t xml:space="preserve">LEGISLAÇÃO CITADA ANEXADA </w:t>
      </w:r>
    </w:p>
    <w:p>
      <w:pPr>
        <w:pStyle w:val="Normal"/>
        <w:jc w:val="center"/>
        <w:rPr/>
      </w:pPr>
      <w:r>
        <w:rPr/>
        <w:t xml:space="preserve">PELA COORDENAÇÃO DE ESTUDOS LEGISLATIVOS - CEDI </w:t>
      </w:r>
    </w:p>
    <w:p>
      <w:pPr>
        <w:pStyle w:val="Normal"/>
        <w:jc w:val="both"/>
        <w:rPr/>
      </w:pPr>
      <w:r>
        <w:rPr/>
      </w:r>
    </w:p>
    <w:p>
      <w:pPr>
        <w:pStyle w:val="Normal"/>
        <w:jc w:val="both"/>
        <w:rPr/>
      </w:pPr>
      <w:r>
        <w:rPr/>
        <w:tab/>
        <w:tab/>
        <w:t xml:space="preserve">§ 2º As funções administrativas podem ser delegadas a pessoas de confiança do síndico, e sob a sua inteira responsabilidade, mediante aprovação da </w:t>
      </w:r>
      <w:r>
        <w:rPr/>
        <w:t>assembleia</w:t>
      </w:r>
      <w:r>
        <w:rPr/>
        <w:t xml:space="preserve"> geral dos condôminos. </w:t>
      </w:r>
    </w:p>
    <w:p>
      <w:pPr>
        <w:pStyle w:val="Normal"/>
        <w:jc w:val="both"/>
        <w:rPr/>
      </w:pPr>
      <w:r>
        <w:rPr/>
        <w:tab/>
        <w:tab/>
        <w:t xml:space="preserve">§ 3º A Convenção poderá estipular que dos atos do síndico caiba recurso para a </w:t>
      </w:r>
      <w:r>
        <w:rPr/>
        <w:t>assembleia</w:t>
      </w:r>
      <w:r>
        <w:rPr/>
        <w:t xml:space="preserve">, convocada pelo interessado. </w:t>
      </w:r>
    </w:p>
    <w:p>
      <w:pPr>
        <w:pStyle w:val="Normal"/>
        <w:jc w:val="both"/>
        <w:rPr/>
      </w:pPr>
      <w:r>
        <w:rPr/>
        <w:tab/>
        <w:tab/>
        <w:t xml:space="preserve">§ 4º Ao síndico, que poderá ser condômino ou pessoa física ou jurídica estranha ao condomínio, será fixada a remuneração pela mesma </w:t>
      </w:r>
      <w:r>
        <w:rPr/>
        <w:t>assembleia</w:t>
      </w:r>
      <w:r>
        <w:rPr/>
        <w:t xml:space="preserve"> que o eleger, salvo se a Convenção dispuser diferentemente. </w:t>
      </w:r>
    </w:p>
    <w:p>
      <w:pPr>
        <w:pStyle w:val="Normal"/>
        <w:jc w:val="both"/>
        <w:rPr/>
      </w:pPr>
      <w:r>
        <w:rPr/>
        <w:tab/>
        <w:tab/>
        <w:t xml:space="preserve">§ 5º O síndico poderá ser destituído, pela forma e sob as condições previstas na Convenção, ou, no silêncio desta pelo voto de dois terços dos condôminos, presentes, em </w:t>
      </w:r>
      <w:r>
        <w:rPr/>
        <w:t>assembleia-</w:t>
      </w:r>
      <w:r>
        <w:rPr/>
        <w:t xml:space="preserve">geral especialmente convocada. </w:t>
      </w:r>
    </w:p>
    <w:p>
      <w:pPr>
        <w:pStyle w:val="Normal"/>
        <w:jc w:val="both"/>
        <w:rPr/>
      </w:pPr>
      <w:r>
        <w:rPr/>
        <w:tab/>
        <w:tab/>
        <w:t xml:space="preserve">§ 6º A Convenção poderá prever a eleição de subsíndicos, definindo-lhes atribuições e fixando-lhes o mandato, que não poderá exceder de 2 anos, permitida a reeleição. </w:t>
      </w:r>
    </w:p>
    <w:p>
      <w:pPr>
        <w:pStyle w:val="Normal"/>
        <w:jc w:val="both"/>
        <w:rPr/>
      </w:pPr>
      <w:r>
        <w:rPr/>
      </w:r>
    </w:p>
    <w:p>
      <w:pPr>
        <w:pStyle w:val="Normal"/>
        <w:jc w:val="both"/>
        <w:rPr/>
      </w:pPr>
      <w:r>
        <w:rPr/>
        <w:tab/>
        <w:tab/>
        <w:t xml:space="preserve">Art. 23. Será eleito, na forma prevista na Convenção, um Conselho Consultivo, constituído de três condôminos, com mandatos que não poderão exceder de 2 anos, permitida a reeleição. Parágrafo único. Funcionará o Conselho como órgão consultivo do síndico, para assessorá-lo na solução dos problemas que digam respeito ao condomínio, podendo a Convenção definir suas atribuições específicas. </w:t>
      </w:r>
    </w:p>
    <w:p>
      <w:pPr>
        <w:pStyle w:val="Normal"/>
        <w:jc w:val="both"/>
        <w:rPr/>
      </w:pPr>
      <w:r>
        <w:rPr/>
      </w:r>
    </w:p>
    <w:p>
      <w:pPr>
        <w:pStyle w:val="Normal"/>
        <w:jc w:val="both"/>
        <w:rPr/>
      </w:pPr>
      <w:r>
        <w:rPr/>
      </w:r>
    </w:p>
    <w:p>
      <w:pPr>
        <w:pStyle w:val="Normal"/>
        <w:jc w:val="center"/>
        <w:rPr/>
      </w:pPr>
      <w:r>
        <w:rPr/>
        <w:t xml:space="preserve">CAPÍTULO VII </w:t>
      </w:r>
    </w:p>
    <w:p>
      <w:pPr>
        <w:pStyle w:val="Normal"/>
        <w:jc w:val="center"/>
        <w:rPr/>
      </w:pPr>
      <w:r>
        <w:rPr/>
        <w:t xml:space="preserve">DA </w:t>
      </w:r>
      <w:r>
        <w:rPr/>
        <w:t>ASSEMBLEIA</w:t>
      </w:r>
      <w:r>
        <w:rPr/>
        <w:t xml:space="preserve"> GERAL </w:t>
      </w:r>
    </w:p>
    <w:p>
      <w:pPr>
        <w:pStyle w:val="Normal"/>
        <w:jc w:val="both"/>
        <w:rPr/>
      </w:pPr>
      <w:r>
        <w:rPr/>
      </w:r>
    </w:p>
    <w:p>
      <w:pPr>
        <w:pStyle w:val="Normal"/>
        <w:jc w:val="both"/>
        <w:rPr/>
      </w:pPr>
      <w:r>
        <w:rPr/>
      </w:r>
    </w:p>
    <w:p>
      <w:pPr>
        <w:pStyle w:val="Normal"/>
        <w:jc w:val="both"/>
        <w:rPr/>
      </w:pPr>
      <w:r>
        <w:rPr/>
        <w:tab/>
        <w:tab/>
        <w:t xml:space="preserve">Art. 24. Haverá, anualmente, uma </w:t>
      </w:r>
      <w:r>
        <w:rPr/>
        <w:t>assembleia</w:t>
      </w:r>
      <w:r>
        <w:rPr/>
        <w:t xml:space="preserve"> geral ordinária dos condôminos, convocada pelo síndico na forma prevista na Convenção, à qual compete, além das demais matérias inscritas na ordem do dia, aprovar, por maioria dos presentes, as verbas para as despesas de condomínio, compreendendo as de conservação da edificação ou conjunto de edificações, manutenção de seus serviços e correlatas. </w:t>
      </w:r>
    </w:p>
    <w:p>
      <w:pPr>
        <w:pStyle w:val="Normal"/>
        <w:jc w:val="both"/>
        <w:rPr/>
      </w:pPr>
      <w:r>
        <w:rPr/>
        <w:tab/>
        <w:tab/>
        <w:t xml:space="preserve">§ 1º As decisões da </w:t>
      </w:r>
      <w:r>
        <w:rPr/>
        <w:t>assembleia</w:t>
      </w:r>
      <w:r>
        <w:rPr/>
        <w:t xml:space="preserve">, tomadas, em cada caso, pelo quorum que a Convenção fixar, obrigam todos os condôminos. </w:t>
      </w:r>
    </w:p>
    <w:p>
      <w:pPr>
        <w:pStyle w:val="Normal"/>
        <w:jc w:val="both"/>
        <w:rPr/>
      </w:pPr>
      <w:r>
        <w:rPr/>
        <w:tab/>
        <w:tab/>
        <w:t xml:space="preserve">§ 2º O síndico, nos oito dias </w:t>
      </w:r>
      <w:r>
        <w:rPr/>
        <w:t>subsequentes</w:t>
      </w:r>
      <w:r>
        <w:rPr/>
        <w:t xml:space="preserve"> à </w:t>
      </w:r>
      <w:r>
        <w:rPr/>
        <w:t>assembleia</w:t>
      </w:r>
      <w:r>
        <w:rPr/>
        <w:t xml:space="preserve">, comunicará aos condôminos o que tiver sido deliberado, inclusive no tocante à previsão orçamentária, o rateio das despesas, e promoverá a arrecadação, tudo na forma que a Convenção previr. </w:t>
      </w:r>
    </w:p>
    <w:p>
      <w:pPr>
        <w:pStyle w:val="Normal"/>
        <w:jc w:val="both"/>
        <w:rPr/>
      </w:pPr>
      <w:r>
        <w:rPr/>
        <w:tab/>
        <w:tab/>
        <w:t xml:space="preserve">§ 3º Nas </w:t>
      </w:r>
      <w:r>
        <w:rPr/>
        <w:t>assembleias</w:t>
      </w:r>
      <w:r>
        <w:rPr/>
        <w:t xml:space="preserve"> gerais, os votos serão proporcionais às frações ideais do terreno e partes comuns, pertencentes a cada condômino, salvo disposição diversa da Convenção. </w:t>
      </w:r>
    </w:p>
    <w:p>
      <w:pPr>
        <w:pStyle w:val="Normal"/>
        <w:jc w:val="both"/>
        <w:rPr/>
      </w:pPr>
      <w:r>
        <w:rPr/>
        <w:tab/>
        <w:tab/>
        <w:t xml:space="preserve">§ 4º Nas decisões da </w:t>
      </w:r>
      <w:r>
        <w:rPr/>
        <w:t>Assembleia</w:t>
      </w:r>
      <w:r>
        <w:rPr/>
        <w:t xml:space="preserve"> que não envolvam despesas extraordinárias do condomínio, o locatário poderá votar, caso o condomínio-locador a ela não compareça. (Parágrafo acrescido pela Lei nº 8.245, de 18/10/1991 e com nova redação dada pela Lei nº 9.267, de 25/3/1996) </w:t>
      </w:r>
    </w:p>
    <w:p>
      <w:pPr>
        <w:pStyle w:val="Normal"/>
        <w:jc w:val="both"/>
        <w:rPr/>
      </w:pPr>
      <w:r>
        <w:rPr/>
      </w:r>
    </w:p>
    <w:p>
      <w:pPr>
        <w:pStyle w:val="Normal"/>
        <w:jc w:val="both"/>
        <w:rPr/>
      </w:pPr>
      <w:r>
        <w:rPr/>
        <w:tab/>
        <w:tab/>
        <w:t xml:space="preserve">Art. 25. Ressalvado o disposto no § 3º do art. 22, poderá haver </w:t>
      </w:r>
      <w:r>
        <w:rPr/>
        <w:t>assembleias</w:t>
      </w:r>
      <w:r>
        <w:rPr/>
        <w:t xml:space="preserve"> gerais extraordinárias, convocadas pelo síndico ou por condôminos que representem um quarto, no mínimo do condomínio, sempre que o exigirem os interesses gerais. </w:t>
      </w:r>
    </w:p>
    <w:p>
      <w:pPr>
        <w:pStyle w:val="Normal"/>
        <w:jc w:val="both"/>
        <w:rPr/>
      </w:pPr>
      <w:r>
        <w:rPr/>
        <w:tab/>
        <w:tab/>
        <w:t xml:space="preserve">Parágrafo único. Salvo estipulação diversa da Convenção, esta só poderá ser modificada em </w:t>
      </w:r>
      <w:r>
        <w:rPr/>
        <w:t>assembleia</w:t>
      </w:r>
      <w:r>
        <w:rPr/>
        <w:t xml:space="preserve"> geral extraordinária, pelo voto mínimo de condôminos que representem 2/3 do total das frações ideais. </w:t>
      </w:r>
    </w:p>
    <w:p>
      <w:pPr>
        <w:pStyle w:val="Normal"/>
        <w:jc w:val="both"/>
        <w:rPr/>
      </w:pPr>
      <w:r>
        <w:rPr/>
      </w:r>
    </w:p>
    <w:p>
      <w:pPr>
        <w:pStyle w:val="Normal"/>
        <w:jc w:val="center"/>
        <w:rPr/>
      </w:pPr>
      <w:r>
        <w:rPr/>
      </w:r>
    </w:p>
    <w:p>
      <w:pPr>
        <w:pStyle w:val="Normal"/>
        <w:jc w:val="center"/>
        <w:rPr>
          <w:b/>
          <w:b/>
          <w:bCs/>
        </w:rPr>
      </w:pPr>
      <w:r>
        <w:rPr>
          <w:b/>
          <w:bCs/>
        </w:rPr>
        <w:t xml:space="preserve">LEGISLAÇÃO CITADA ANEXADA </w:t>
      </w:r>
    </w:p>
    <w:p>
      <w:pPr>
        <w:pStyle w:val="Normal"/>
        <w:jc w:val="center"/>
        <w:rPr>
          <w:b/>
          <w:b/>
          <w:bCs/>
        </w:rPr>
      </w:pPr>
      <w:r>
        <w:rPr>
          <w:b/>
          <w:bCs/>
        </w:rPr>
        <w:t xml:space="preserve">PELA COORDENAÇÃO DE ESTUDOS LEGISLATIVOS - CEDI </w:t>
      </w:r>
    </w:p>
    <w:p>
      <w:pPr>
        <w:pStyle w:val="Normal"/>
        <w:jc w:val="both"/>
        <w:rPr/>
      </w:pPr>
      <w:r>
        <w:rPr/>
      </w:r>
    </w:p>
    <w:p>
      <w:pPr>
        <w:pStyle w:val="Normal"/>
        <w:jc w:val="both"/>
        <w:rPr/>
      </w:pPr>
      <w:r>
        <w:rPr/>
      </w:r>
    </w:p>
    <w:p>
      <w:pPr>
        <w:pStyle w:val="Normal"/>
        <w:jc w:val="both"/>
        <w:rPr/>
      </w:pPr>
      <w:r>
        <w:rPr/>
        <w:tab/>
        <w:tab/>
        <w:t xml:space="preserve">Art. 26. VETADO. </w:t>
      </w:r>
    </w:p>
    <w:p>
      <w:pPr>
        <w:pStyle w:val="Normal"/>
        <w:jc w:val="both"/>
        <w:rPr/>
      </w:pPr>
      <w:r>
        <w:rPr/>
      </w:r>
    </w:p>
    <w:p>
      <w:pPr>
        <w:pStyle w:val="Normal"/>
        <w:jc w:val="both"/>
        <w:rPr/>
      </w:pPr>
      <w:r>
        <w:rPr/>
        <w:tab/>
        <w:tab/>
        <w:t xml:space="preserve">Art. 27. Se a </w:t>
      </w:r>
      <w:r>
        <w:rPr/>
        <w:t>assembleia</w:t>
      </w:r>
      <w:r>
        <w:rPr/>
        <w:t xml:space="preserve"> não se reunir para exercer qualquer dos poderes que lhe competem, 15 dias após o pedido de convocação, o Juiz decidirá a respeito, mediante requerimento dos interessados. </w:t>
      </w:r>
    </w:p>
    <w:p>
      <w:pPr>
        <w:pStyle w:val="Normal"/>
        <w:jc w:val="both"/>
        <w:rPr/>
      </w:pPr>
      <w:r>
        <w:rPr/>
      </w:r>
    </w:p>
    <w:p>
      <w:pPr>
        <w:pStyle w:val="Normal"/>
        <w:jc w:val="center"/>
        <w:rPr>
          <w:b/>
          <w:b/>
          <w:bCs/>
        </w:rPr>
      </w:pPr>
      <w:r>
        <w:rPr>
          <w:b/>
          <w:bCs/>
        </w:rPr>
        <w:t xml:space="preserve">TÍTULO II </w:t>
      </w:r>
    </w:p>
    <w:p>
      <w:pPr>
        <w:pStyle w:val="Normal"/>
        <w:jc w:val="center"/>
        <w:rPr>
          <w:b/>
          <w:b/>
          <w:bCs/>
        </w:rPr>
      </w:pPr>
      <w:r>
        <w:rPr>
          <w:b/>
          <w:bCs/>
        </w:rPr>
        <w:t xml:space="preserve">DAS INCORPORAÇÕES </w:t>
      </w:r>
    </w:p>
    <w:p>
      <w:pPr>
        <w:pStyle w:val="Normal"/>
        <w:jc w:val="center"/>
        <w:rPr>
          <w:b/>
          <w:b/>
          <w:bCs/>
        </w:rPr>
      </w:pPr>
      <w:r>
        <w:rPr>
          <w:b/>
          <w:bCs/>
        </w:rPr>
      </w:r>
    </w:p>
    <w:p>
      <w:pPr>
        <w:pStyle w:val="Normal"/>
        <w:jc w:val="center"/>
        <w:rPr>
          <w:b/>
          <w:b/>
          <w:bCs/>
        </w:rPr>
      </w:pPr>
      <w:r>
        <w:rPr>
          <w:b/>
          <w:bCs/>
        </w:rPr>
        <w:t xml:space="preserve">CAPÍTULO I </w:t>
      </w:r>
    </w:p>
    <w:p>
      <w:pPr>
        <w:pStyle w:val="Normal"/>
        <w:jc w:val="center"/>
        <w:rPr>
          <w:b/>
          <w:b/>
          <w:bCs/>
        </w:rPr>
      </w:pPr>
      <w:r>
        <w:rPr>
          <w:b/>
          <w:bCs/>
        </w:rPr>
        <w:t xml:space="preserve">DISPOSIÇÕES GERAIS </w:t>
      </w:r>
    </w:p>
    <w:p>
      <w:pPr>
        <w:pStyle w:val="Normal"/>
        <w:jc w:val="both"/>
        <w:rPr/>
      </w:pPr>
      <w:r>
        <w:rPr/>
      </w:r>
    </w:p>
    <w:p>
      <w:pPr>
        <w:pStyle w:val="Normal"/>
        <w:jc w:val="both"/>
        <w:rPr/>
      </w:pPr>
      <w:r>
        <w:rPr/>
      </w:r>
    </w:p>
    <w:p>
      <w:pPr>
        <w:pStyle w:val="Normal"/>
        <w:jc w:val="both"/>
        <w:rPr/>
      </w:pPr>
      <w:r>
        <w:rPr/>
        <w:tab/>
        <w:tab/>
        <w:t xml:space="preserve">Art. 28. As incorporações imobiliárias, em todo o território nacional, </w:t>
      </w:r>
      <w:r>
        <w:rPr/>
        <w:t>reger-se-ão</w:t>
      </w:r>
      <w:r>
        <w:rPr/>
        <w:t xml:space="preserve"> pela presente Lei. </w:t>
      </w:r>
    </w:p>
    <w:p>
      <w:pPr>
        <w:pStyle w:val="Normal"/>
        <w:jc w:val="both"/>
        <w:rPr/>
      </w:pPr>
      <w:r>
        <w:rPr/>
        <w:tab/>
        <w:tab/>
        <w:t>Parágrafo único. Para efeito desta Lei, considera-se incorporação imobiliária a atividade exercida com o intuito de promover e realizar a construção, para alienação total ou parcial, de edificações ou conjunto de edificações compostas de unidades autônomas, VETADO.</w:t>
      </w:r>
    </w:p>
    <w:p>
      <w:pPr>
        <w:pStyle w:val="Normal"/>
        <w:jc w:val="both"/>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LibreOffice/6.1.4.2$Windows_X86_64 LibreOffice_project/9d0f32d1f0b509096fd65e0d4bec26ddd1938fd3</Application>
  <Pages>10</Pages>
  <Words>3933</Words>
  <CharactersWithSpaces>25373</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2019-08-23T01:47:21Z</dcterms:created>
  <dc:creator/>
  <dc:description/>
  <dc:language>pt-BR</dc:language>
  <cp:lastModifiedBy/>
  <dcterms:modified xsi:type="dcterms:W3CDTF">2019-08-23T02:53:12Z</dcterms:modified>
  <cp:revision>3</cp:revision>
  <dc:subject/>
  <dc:title/>
</cp:coreProperties>
</file>