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4467860</wp:posOffset>
            </wp:positionH>
            <wp:positionV relativeFrom="paragraph">
              <wp:posOffset>-19050</wp:posOffset>
            </wp:positionV>
            <wp:extent cx="1134745" cy="11347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Condomínio: 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Sauna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Art. 1º - A sauna é de uso exclusivo dos moradores do Condomínio, sendo vetada a </w:t>
      </w:r>
      <w:r>
        <w:rPr/>
        <w:t>frequência</w:t>
      </w:r>
      <w:r>
        <w:rPr/>
        <w:t xml:space="preserve"> de visitantes.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2º - O horário de utilização das saunas será das x horas </w:t>
      </w:r>
      <w:r>
        <w:rPr/>
        <w:t>às</w:t>
      </w:r>
      <w:r>
        <w:rPr/>
        <w:t xml:space="preserve"> x horas de 2º à 6º feiras e nos sábados, domingos e feriados das x horas às x horas.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3º - As chaves das saunas ficarão na portaria. O morador interessado em utilizar a sauna, deverá retirar as chaves na portaria, ficando responsável pelo bom uso dos equipamentos.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4º - Após a utilização, o morador deverá desligar o equipamento e devolver a chave à portaria, encerrando a sua responsabilidade sobre a mesma.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5º - Qualquer equipamento danificado por mau uso, deverá ser reparado pelo morador, sem prejuízo da aplicação das penalidades previstas no Regulamento Interno.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6º - É proibida a utilização da sauna por menores de 18 (dezoito) anos desacompanhados de seus pais ou maior responsável.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7º - É proibido fumar nas dependências da sauna.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8º - É proibido portar bebidas ou comidas nas dependências da sauna.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9º - As penalidades previstas no Regulamento Interno são: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ADVERTÊNCIA;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 - MULTA;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III - SUSPENSÃO.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10º - O Condômino (ou quem for responsável) que violar as disposições legais, bem  como as contidas na Convenção e no presente Regulamento Interno, SERÁ ADVERTIDO, AINDA QUE VERBALMENTE, PELO ZELADOR,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sectPr>
      <w:headerReference w:type="default" r:id="rId3"/>
      <w:footerReference w:type="default" r:id="rId4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tuloSemNumerao">
    <w:name w:val="Título Sem Numeração"/>
    <w:basedOn w:val="Recuodecorpodetexto2"/>
    <w:qFormat/>
    <w:pPr>
      <w:spacing w:lineRule="auto" w:line="360" w:before="0" w:after="0"/>
      <w:ind w:left="0" w:hanging="0"/>
      <w:jc w:val="center"/>
    </w:pPr>
    <w:rPr>
      <w:b/>
      <w:cap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LibreOffice/6.1.4.2$Windows_X86_64 LibreOffice_project/9d0f32d1f0b509096fd65e0d4bec26ddd1938fd3</Application>
  <Pages>1</Pages>
  <Words>290</Words>
  <Characters>1450</Characters>
  <CharactersWithSpaces>1731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2006-10-25T09:50:00Z</dcterms:created>
  <dc:creator>a</dc:creator>
  <dc:description/>
  <cp:keywords/>
  <dc:language>pt-BR</dc:language>
  <cp:lastModifiedBy/>
  <dcterms:modified xsi:type="dcterms:W3CDTF">2019-07-01T19:54:05Z</dcterms:modified>
  <cp:revision>5</cp:revision>
  <dc:subject/>
  <dc:title>Sauna</dc:title>
</cp:coreProperties>
</file>